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E7" w:rsidRPr="002944EA" w:rsidRDefault="004D4EE7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Рассмотрено на заседании</w:t>
      </w:r>
      <w:proofErr w:type="gramStart"/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У</w:t>
      </w:r>
      <w:proofErr w:type="gramEnd"/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тверждаю</w:t>
      </w:r>
    </w:p>
    <w:p w:rsidR="004D4EE7" w:rsidRPr="002944EA" w:rsidRDefault="004D4EE7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Педагогического совета                                                         Директор   </w:t>
      </w:r>
      <w:r w:rsidR="00515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Е. С. Магда</w:t>
      </w:r>
    </w:p>
    <w:p w:rsidR="004D4EE7" w:rsidRPr="002944EA" w:rsidRDefault="00515E68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 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16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</w:t>
      </w:r>
      <w:r w:rsidR="004D4EE7"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Приказ №   46-О</w:t>
      </w:r>
    </w:p>
    <w:p w:rsidR="004D4EE7" w:rsidRPr="002944EA" w:rsidRDefault="00515E68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«  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» 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августа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 </w:t>
      </w:r>
      <w:r w:rsidR="004D4EE7"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от « 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»  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августа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20</w:t>
      </w:r>
      <w:r w:rsidRPr="00515E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 </w:t>
      </w:r>
      <w:r w:rsidR="004D4EE7"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ДОПОЛНЕНИЯ</w:t>
      </w: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к Программе повышения качества образования</w:t>
      </w: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МОУ « </w:t>
      </w:r>
      <w:proofErr w:type="spellStart"/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Коптеловская</w:t>
      </w:r>
      <w:proofErr w:type="spellEnd"/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СОШ»,</w:t>
      </w:r>
    </w:p>
    <w:p w:rsidR="004D4EE7" w:rsidRPr="002944EA" w:rsidRDefault="004D4EE7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утвержденной</w:t>
      </w:r>
      <w:proofErr w:type="gramEnd"/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приказом директора № 33/3-О от 06.05.2020 г. </w:t>
      </w: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4D4EE7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2020 г.</w:t>
      </w:r>
    </w:p>
    <w:p w:rsidR="000B2D0C" w:rsidRPr="002944EA" w:rsidRDefault="000B2D0C" w:rsidP="000B2D0C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0B2D0C" w:rsidRPr="002944EA" w:rsidRDefault="000B2D0C" w:rsidP="000B2D0C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0B2D0C">
      <w:pPr>
        <w:pStyle w:val="a5"/>
        <w:numPr>
          <w:ilvl w:val="0"/>
          <w:numId w:val="34"/>
        </w:num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Основания для внесения Дополнений к Программе повышения</w:t>
      </w:r>
    </w:p>
    <w:p w:rsidR="000B2D0C" w:rsidRPr="002944EA" w:rsidRDefault="000B2D0C" w:rsidP="000B2D0C">
      <w:pPr>
        <w:pStyle w:val="a5"/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качества образования………………………………………………………</w:t>
      </w:r>
      <w:r w:rsidR="002E32D5" w:rsidRPr="002944EA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r w:rsid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с.</w:t>
      </w:r>
      <w:r w:rsid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B2D0C" w:rsidRPr="002944EA" w:rsidRDefault="00E03424" w:rsidP="000B2D0C">
      <w:pPr>
        <w:pStyle w:val="a5"/>
        <w:numPr>
          <w:ilvl w:val="0"/>
          <w:numId w:val="34"/>
        </w:num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Аналитический раздел</w:t>
      </w:r>
    </w:p>
    <w:p w:rsidR="00E03424" w:rsidRPr="002944EA" w:rsidRDefault="00E03424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2.1.Комплексный аудит </w:t>
      </w:r>
      <w:proofErr w:type="gramStart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организационно-содержательных</w:t>
      </w:r>
      <w:proofErr w:type="gramEnd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:rsidR="00E03424" w:rsidRPr="002944EA" w:rsidRDefault="00E03424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информационно-методических, кадровых, материально-технических, </w:t>
      </w:r>
    </w:p>
    <w:p w:rsidR="00E03424" w:rsidRPr="002944EA" w:rsidRDefault="00E03424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финансовых, </w:t>
      </w:r>
      <w:r w:rsidR="002E32D5" w:rsidRPr="002944EA">
        <w:rPr>
          <w:rFonts w:ascii="Times New Roman" w:eastAsia="Times New Roman" w:hAnsi="Times New Roman" w:cs="Times New Roman"/>
          <w:bCs/>
          <w:sz w:val="24"/>
          <w:szCs w:val="24"/>
        </w:rPr>
        <w:t>условий работы школы ……………………………………………….</w:t>
      </w:r>
      <w:r w:rsid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32D5" w:rsidRPr="002944EA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E1E75" w:rsidRPr="002944EA" w:rsidRDefault="002E1E75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2.2.Основные проблемные зоны…………………………………………………….. с.</w:t>
      </w:r>
      <w:r w:rsid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5</w:t>
      </w:r>
    </w:p>
    <w:p w:rsidR="005C17AE" w:rsidRPr="002944EA" w:rsidRDefault="005C17AE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2.3. Цели и задачи педагогического коллектива на 2020-2021 учебный год …….. с.</w:t>
      </w:r>
      <w:r w:rsidR="00F37037">
        <w:rPr>
          <w:rFonts w:ascii="Times New Roman" w:eastAsia="Times New Roman" w:hAnsi="Times New Roman" w:cs="Times New Roman"/>
          <w:bCs/>
          <w:sz w:val="24"/>
          <w:szCs w:val="24"/>
        </w:rPr>
        <w:t xml:space="preserve"> 6</w:t>
      </w:r>
    </w:p>
    <w:p w:rsidR="005C17AE" w:rsidRPr="002944EA" w:rsidRDefault="005C17AE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2.4. Ожидаемый результат</w:t>
      </w:r>
      <w:proofErr w:type="gramStart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……………………………………………………..……..</w:t>
      </w:r>
      <w:proofErr w:type="gramEnd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с.</w:t>
      </w:r>
      <w:r w:rsidR="00F37037">
        <w:rPr>
          <w:rFonts w:ascii="Times New Roman" w:eastAsia="Times New Roman" w:hAnsi="Times New Roman" w:cs="Times New Roman"/>
          <w:bCs/>
          <w:sz w:val="24"/>
          <w:szCs w:val="24"/>
        </w:rPr>
        <w:t xml:space="preserve"> 6</w:t>
      </w:r>
    </w:p>
    <w:p w:rsidR="00DE2183" w:rsidRPr="002944EA" w:rsidRDefault="00DE2183" w:rsidP="00DE2183">
      <w:pPr>
        <w:pStyle w:val="ab"/>
        <w:numPr>
          <w:ilvl w:val="0"/>
          <w:numId w:val="34"/>
        </w:numPr>
        <w:rPr>
          <w:lang w:val="ru-RU"/>
        </w:rPr>
      </w:pPr>
      <w:r w:rsidRPr="002944EA">
        <w:rPr>
          <w:lang w:val="ru-RU"/>
        </w:rPr>
        <w:t xml:space="preserve">План мероприятий по реализации Программы повышения качества образования </w:t>
      </w:r>
    </w:p>
    <w:p w:rsidR="00DE2183" w:rsidRPr="002944EA" w:rsidRDefault="00DE2183" w:rsidP="00DE2183">
      <w:pPr>
        <w:pStyle w:val="ab"/>
        <w:ind w:left="360"/>
        <w:rPr>
          <w:lang w:val="ru-RU"/>
        </w:rPr>
      </w:pPr>
      <w:r w:rsidRPr="002944EA">
        <w:rPr>
          <w:lang w:val="ru-RU"/>
        </w:rPr>
        <w:t xml:space="preserve">на 2020-2021 учебный год </w:t>
      </w:r>
      <w:r w:rsidR="00D45ABC" w:rsidRPr="002944EA">
        <w:rPr>
          <w:lang w:val="ru-RU"/>
        </w:rPr>
        <w:t>……………………………………………………………………</w:t>
      </w:r>
      <w:r w:rsidRPr="002944EA">
        <w:rPr>
          <w:lang w:val="ru-RU"/>
        </w:rPr>
        <w:t>с.</w:t>
      </w:r>
      <w:r w:rsidR="00F37037">
        <w:rPr>
          <w:lang w:val="ru-RU"/>
        </w:rPr>
        <w:t xml:space="preserve"> 6</w:t>
      </w:r>
    </w:p>
    <w:p w:rsidR="00DE2183" w:rsidRPr="002944EA" w:rsidRDefault="00DE2183" w:rsidP="00E03424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A0306" w:rsidRPr="002944EA" w:rsidRDefault="004D4EE7" w:rsidP="005C17A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E32D5" w:rsidRPr="002944E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             </w:t>
      </w:r>
    </w:p>
    <w:p w:rsidR="005A0306" w:rsidRPr="002944EA" w:rsidRDefault="005A0306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5A0306" w:rsidRPr="002944EA" w:rsidRDefault="005A0306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5A0306" w:rsidRPr="002944EA" w:rsidRDefault="005A0306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5A0306" w:rsidRPr="002944EA" w:rsidRDefault="005A0306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5A0306" w:rsidRPr="002944EA" w:rsidRDefault="005A0306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5A0306" w:rsidRPr="002944EA" w:rsidRDefault="005A0306" w:rsidP="00CA7AF9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C31A72" w:rsidRPr="002944EA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  <w:sectPr w:rsidR="00C31A72" w:rsidRPr="002944EA">
          <w:footerReference w:type="default" r:id="rId9"/>
          <w:pgSz w:w="11900" w:h="16832"/>
          <w:pgMar w:top="1362" w:right="888" w:bottom="465" w:left="1220" w:header="0" w:footer="0" w:gutter="0"/>
          <w:cols w:space="720" w:equalWidth="0">
            <w:col w:w="9800"/>
          </w:cols>
        </w:sectPr>
      </w:pPr>
    </w:p>
    <w:p w:rsidR="000B2D0C" w:rsidRPr="002944EA" w:rsidRDefault="000B2D0C" w:rsidP="00EE7EF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78230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>1.Основания для внесения Дополнений к Программе повышения качества образования</w:t>
      </w:r>
    </w:p>
    <w:p w:rsidR="0078230D" w:rsidRPr="002944EA" w:rsidRDefault="0078230D" w:rsidP="0078230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B2D0C" w:rsidRPr="002944EA" w:rsidRDefault="000B2D0C" w:rsidP="0078230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Дополнения к Программе повышения качества образования МОУ « </w:t>
      </w:r>
      <w:proofErr w:type="spellStart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Коптеловская</w:t>
      </w:r>
      <w:proofErr w:type="spellEnd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 разработаны на основе нормативно </w:t>
      </w:r>
      <w:proofErr w:type="gramStart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–п</w:t>
      </w:r>
      <w:proofErr w:type="gramEnd"/>
      <w:r w:rsidRPr="002944EA">
        <w:rPr>
          <w:rFonts w:ascii="Times New Roman" w:eastAsia="Times New Roman" w:hAnsi="Times New Roman" w:cs="Times New Roman"/>
          <w:bCs/>
          <w:sz w:val="24"/>
          <w:szCs w:val="24"/>
        </w:rPr>
        <w:t>равовых и методических документов:</w:t>
      </w:r>
    </w:p>
    <w:p w:rsidR="0078230D" w:rsidRPr="002944EA" w:rsidRDefault="00F05A43" w:rsidP="0078230D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gramStart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Приказ МО и МП № 186-Д от 07.02.2020 г. «О реализации мероприятия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подпрограммы 3 «Педагогические кадры XXI века» государственной программы Свердловской области «Развитие системы образования и реализация молодежной политики в Свердловской области до 2025 года» в</w:t>
        </w:r>
        <w:proofErr w:type="gramEnd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2020 году»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РЕГИОНАЛЬНАЯ МОДЕЛЬ поддержки школ с низкими результатами обучения и/или школ, функционирующих в неблагоприятных социальных условиях (региональная модель)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ПОЛОЖЕНИЕ о комплексном мониторинге региональных показателей по реализации направления «Поддержка школ с низкими результатами обучения и/или школ, функционирующих в неблагоприятных социальных условиях» в рамках </w:t>
        </w:r>
        <w:proofErr w:type="gramStart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реализации Региональной системы оценки качества образования</w:t>
        </w:r>
        <w:proofErr w:type="gramEnd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в Свердловской области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КОМПЛЕКС МЕР, направленных на преодоление факторов, обуславливающих низкие результаты обучения и/или неблагоприятные социальные условия, в Свердловской области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Письмо руководителям ОМС от 07.07.2020 г. № 01-20-848 «О размещении </w:t>
        </w:r>
        <w:proofErr w:type="spellStart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инфомационно</w:t>
        </w:r>
        <w:proofErr w:type="spellEnd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-аналитических и методических материалов»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Письмо руководителям ОМС от 09.07.2020 г. № 01-20-859 «О направлении рекомендаций по работе со школами адресного наставничества и сопровождения» (рекомендации в адрес руководителей ОМС, директоров школ разных групп)</w:t>
        </w:r>
      </w:hyperlink>
    </w:p>
    <w:p w:rsidR="0078230D" w:rsidRPr="002944EA" w:rsidRDefault="00F05A43" w:rsidP="0078230D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Письмо ИРО </w:t>
        </w:r>
        <w:r w:rsidR="0078230D" w:rsidRPr="002944EA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</w:rPr>
          <w:t>739</w:t>
        </w:r>
        <w:proofErr w:type="gramStart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 О</w:t>
        </w:r>
        <w:proofErr w:type="gramEnd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направлении плана мероприятий по поддержке школ_09.06.2020 с приложением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Идентификация школ с низкими результатами обучения и школ, функционирующих в сложных социальных условиях. Информационно-аналитический отчет</w:t>
        </w:r>
      </w:hyperlink>
    </w:p>
    <w:p w:rsidR="0078230D" w:rsidRPr="002944EA" w:rsidRDefault="00F05A43" w:rsidP="0078230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Приказ УО администрации МО </w:t>
        </w:r>
        <w:proofErr w:type="spellStart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Алапаевское</w:t>
        </w:r>
        <w:proofErr w:type="spellEnd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 xml:space="preserve"> от 22.07.2020 №75 »О координационном совете МО </w:t>
        </w:r>
        <w:proofErr w:type="spellStart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Алапаевское</w:t>
        </w:r>
        <w:proofErr w:type="spellEnd"/>
        <w:r w:rsidR="0078230D" w:rsidRPr="002944E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»</w:t>
        </w:r>
      </w:hyperlink>
      <w:r w:rsidR="0078230D" w:rsidRPr="002944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32D5" w:rsidRPr="002944EA" w:rsidRDefault="002E32D5" w:rsidP="002E32D5">
      <w:pPr>
        <w:tabs>
          <w:tab w:val="left" w:pos="98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pStyle w:val="a5"/>
        <w:tabs>
          <w:tab w:val="left" w:pos="980"/>
        </w:tabs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1B4E" w:rsidRPr="002944EA" w:rsidRDefault="00001B4E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944EA" w:rsidRPr="002944EA" w:rsidRDefault="002944EA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2D5" w:rsidRPr="002944EA" w:rsidRDefault="002E32D5" w:rsidP="002E32D5">
      <w:pPr>
        <w:pStyle w:val="a5"/>
        <w:numPr>
          <w:ilvl w:val="1"/>
          <w:numId w:val="35"/>
        </w:num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Аналитический раздел</w:t>
      </w:r>
    </w:p>
    <w:p w:rsidR="002E32D5" w:rsidRPr="002944EA" w:rsidRDefault="002E32D5" w:rsidP="002944EA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2.1.Комплексный аудит</w:t>
      </w:r>
      <w:r w:rsidR="002944EA"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организационно-содержательных, </w:t>
      </w: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информационно-методических, кадровых, материально-технических, </w:t>
      </w:r>
      <w:r w:rsidR="002944EA"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финансовых, условий работы школы. </w:t>
      </w:r>
    </w:p>
    <w:p w:rsidR="002E32D5" w:rsidRPr="002944EA" w:rsidRDefault="002E32D5" w:rsidP="002E32D5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944E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              </w:t>
      </w:r>
    </w:p>
    <w:p w:rsidR="002E32D5" w:rsidRPr="002944EA" w:rsidRDefault="002E32D5" w:rsidP="00001B4E">
      <w:pPr>
        <w:pStyle w:val="ab"/>
        <w:jc w:val="both"/>
        <w:rPr>
          <w:sz w:val="24"/>
          <w:szCs w:val="24"/>
          <w:lang w:val="ru-RU"/>
        </w:rPr>
      </w:pPr>
      <w:bookmarkStart w:id="1" w:name="bookmark145"/>
      <w:r w:rsidRPr="002944EA">
        <w:rPr>
          <w:sz w:val="24"/>
          <w:szCs w:val="24"/>
          <w:lang w:val="ru-RU"/>
        </w:rPr>
        <w:t xml:space="preserve">Система условий работы школы направлена на обеспечение </w:t>
      </w:r>
      <w:proofErr w:type="gramStart"/>
      <w:r w:rsidRPr="002944EA">
        <w:rPr>
          <w:sz w:val="24"/>
          <w:szCs w:val="24"/>
          <w:lang w:val="ru-RU"/>
        </w:rPr>
        <w:t>возможности достижения планируемых результатов освоения основных  образовательных  программ</w:t>
      </w:r>
      <w:bookmarkEnd w:id="1"/>
      <w:r w:rsidRPr="002944EA">
        <w:rPr>
          <w:sz w:val="24"/>
          <w:szCs w:val="24"/>
          <w:lang w:val="ru-RU"/>
        </w:rPr>
        <w:t xml:space="preserve"> </w:t>
      </w:r>
      <w:r w:rsidR="00631179" w:rsidRPr="002944EA">
        <w:rPr>
          <w:sz w:val="24"/>
          <w:szCs w:val="24"/>
          <w:lang w:val="ru-RU"/>
        </w:rPr>
        <w:t xml:space="preserve"> общего образования</w:t>
      </w:r>
      <w:proofErr w:type="gramEnd"/>
      <w:r w:rsidR="00631179" w:rsidRPr="002944EA">
        <w:rPr>
          <w:sz w:val="24"/>
          <w:szCs w:val="24"/>
          <w:lang w:val="ru-RU"/>
        </w:rPr>
        <w:t>.</w:t>
      </w:r>
    </w:p>
    <w:p w:rsidR="00001B4E" w:rsidRPr="002944EA" w:rsidRDefault="00001B4E" w:rsidP="00001B4E">
      <w:pPr>
        <w:pStyle w:val="ab"/>
        <w:jc w:val="both"/>
        <w:rPr>
          <w:sz w:val="24"/>
          <w:szCs w:val="24"/>
          <w:lang w:val="ru-RU"/>
        </w:rPr>
      </w:pPr>
    </w:p>
    <w:p w:rsidR="00001B4E" w:rsidRPr="002944EA" w:rsidRDefault="00631179" w:rsidP="00001B4E">
      <w:pPr>
        <w:pStyle w:val="ab"/>
        <w:jc w:val="both"/>
        <w:rPr>
          <w:bCs/>
          <w:sz w:val="24"/>
          <w:szCs w:val="24"/>
          <w:lang w:val="ru-RU"/>
        </w:rPr>
      </w:pPr>
      <w:r w:rsidRPr="002944EA">
        <w:rPr>
          <w:b/>
          <w:bCs/>
          <w:sz w:val="24"/>
          <w:szCs w:val="24"/>
          <w:lang w:val="ru-RU"/>
        </w:rPr>
        <w:t>Организационно-содержательные условия</w:t>
      </w:r>
      <w:r w:rsidRPr="002944EA">
        <w:rPr>
          <w:bCs/>
          <w:sz w:val="24"/>
          <w:szCs w:val="24"/>
          <w:lang w:val="ru-RU"/>
        </w:rPr>
        <w:t xml:space="preserve">: образовательная организация осуществляет свою деятельность в соответствии с Законом «Об образовании в Российской Федерации» от 29.12.2012 г. № 273-ФЗ, </w:t>
      </w:r>
      <w:r w:rsidR="00001B4E" w:rsidRPr="002944EA">
        <w:rPr>
          <w:bCs/>
          <w:sz w:val="24"/>
          <w:szCs w:val="24"/>
          <w:lang w:val="ru-RU"/>
        </w:rPr>
        <w:t xml:space="preserve">Уставом </w:t>
      </w:r>
      <w:r w:rsidRPr="002944EA">
        <w:rPr>
          <w:bCs/>
          <w:sz w:val="24"/>
          <w:szCs w:val="24"/>
          <w:lang w:val="ru-RU"/>
        </w:rPr>
        <w:t xml:space="preserve"> МОУ « </w:t>
      </w:r>
      <w:proofErr w:type="spellStart"/>
      <w:r w:rsidRPr="002944EA">
        <w:rPr>
          <w:bCs/>
          <w:sz w:val="24"/>
          <w:szCs w:val="24"/>
          <w:lang w:val="ru-RU"/>
        </w:rPr>
        <w:t>Коптеловская</w:t>
      </w:r>
      <w:proofErr w:type="spellEnd"/>
      <w:r w:rsidRPr="002944EA">
        <w:rPr>
          <w:bCs/>
          <w:sz w:val="24"/>
          <w:szCs w:val="24"/>
          <w:lang w:val="ru-RU"/>
        </w:rPr>
        <w:t xml:space="preserve"> СОШ», и на основе требований Федеральных государственных образовательных стандартов общего образования. </w:t>
      </w:r>
      <w:r w:rsidR="00001B4E" w:rsidRPr="002944EA">
        <w:rPr>
          <w:bCs/>
          <w:sz w:val="24"/>
          <w:szCs w:val="24"/>
          <w:lang w:val="ru-RU"/>
        </w:rPr>
        <w:t>В образовательной организации созданы и функционируют Педагогический совет, Наблюдательный Совет, Совет обучающихся и Совет родителей.</w:t>
      </w:r>
    </w:p>
    <w:p w:rsidR="003118C7" w:rsidRPr="002944EA" w:rsidRDefault="003118C7" w:rsidP="003118C7">
      <w:pPr>
        <w:pStyle w:val="80"/>
        <w:shd w:val="clear" w:color="auto" w:fill="auto"/>
        <w:spacing w:line="276" w:lineRule="auto"/>
        <w:ind w:right="260" w:firstLine="0"/>
        <w:rPr>
          <w:bCs/>
          <w:sz w:val="24"/>
          <w:szCs w:val="24"/>
          <w:lang w:eastAsia="en-US"/>
        </w:rPr>
      </w:pPr>
    </w:p>
    <w:p w:rsidR="003118C7" w:rsidRPr="002944EA" w:rsidRDefault="00631179" w:rsidP="003118C7">
      <w:pPr>
        <w:pStyle w:val="80"/>
        <w:shd w:val="clear" w:color="auto" w:fill="auto"/>
        <w:spacing w:line="276" w:lineRule="auto"/>
        <w:ind w:right="260" w:firstLine="0"/>
        <w:rPr>
          <w:sz w:val="24"/>
          <w:szCs w:val="24"/>
        </w:rPr>
      </w:pPr>
      <w:r w:rsidRPr="002944EA">
        <w:rPr>
          <w:b/>
          <w:bCs/>
          <w:sz w:val="24"/>
          <w:szCs w:val="24"/>
        </w:rPr>
        <w:t>Информационно-методические условия:</w:t>
      </w:r>
      <w:r w:rsidR="003118C7" w:rsidRPr="002944EA">
        <w:rPr>
          <w:sz w:val="24"/>
          <w:szCs w:val="24"/>
        </w:rPr>
        <w:t xml:space="preserve"> </w:t>
      </w:r>
    </w:p>
    <w:p w:rsidR="003118C7" w:rsidRPr="002944EA" w:rsidRDefault="003118C7" w:rsidP="003118C7">
      <w:pPr>
        <w:pStyle w:val="ab"/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Информационно-методические  условия  обеспечивают:</w:t>
      </w:r>
    </w:p>
    <w:p w:rsidR="003118C7" w:rsidRPr="002944EA" w:rsidRDefault="003118C7" w:rsidP="003118C7">
      <w:pPr>
        <w:pStyle w:val="ab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информационно-методическую поддержку образовательной деятельности;</w:t>
      </w:r>
    </w:p>
    <w:p w:rsidR="003118C7" w:rsidRPr="002944EA" w:rsidRDefault="003118C7" w:rsidP="003118C7">
      <w:pPr>
        <w:pStyle w:val="ab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планирование образовательной деятельности и ее ресурсного обеспечения;</w:t>
      </w:r>
    </w:p>
    <w:p w:rsidR="003118C7" w:rsidRPr="002944EA" w:rsidRDefault="003118C7" w:rsidP="003118C7">
      <w:pPr>
        <w:pStyle w:val="ab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мониторинг и фиксацию хода и результатов образовательной деятельности;</w:t>
      </w:r>
    </w:p>
    <w:p w:rsidR="003118C7" w:rsidRPr="002944EA" w:rsidRDefault="003118C7" w:rsidP="003118C7">
      <w:pPr>
        <w:pStyle w:val="ab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3118C7" w:rsidRPr="002944EA" w:rsidRDefault="003118C7" w:rsidP="003118C7">
      <w:pPr>
        <w:pStyle w:val="ab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 xml:space="preserve">дистанционное взаимодействие всех участников образовательных отношений (обучающихся, их родителей </w:t>
      </w:r>
      <w:hyperlink r:id="rId1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2944EA">
          <w:rPr>
            <w:sz w:val="24"/>
            <w:szCs w:val="24"/>
            <w:lang w:val="ru-RU"/>
          </w:rPr>
          <w:t>(законных представителей)</w:t>
        </w:r>
      </w:hyperlink>
      <w:r w:rsidRPr="002944EA">
        <w:rPr>
          <w:sz w:val="24"/>
          <w:szCs w:val="24"/>
          <w:lang w:val="ru-RU"/>
        </w:rPr>
        <w:t>, педагогических работников, органов, осуществляющих управление в сфере образования, общественности), в том числе с применением дистанционных образовательных технологий;</w:t>
      </w:r>
    </w:p>
    <w:p w:rsidR="003118C7" w:rsidRPr="002944EA" w:rsidRDefault="003118C7" w:rsidP="003118C7">
      <w:pPr>
        <w:pStyle w:val="ab"/>
        <w:numPr>
          <w:ilvl w:val="0"/>
          <w:numId w:val="38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дистанционное взаимодействие с другими образовательными организациями,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3118C7" w:rsidRPr="002944EA" w:rsidRDefault="003118C7" w:rsidP="003118C7">
      <w:pPr>
        <w:jc w:val="both"/>
        <w:rPr>
          <w:rFonts w:ascii="Times New Roman" w:hAnsi="Times New Roman" w:cs="Times New Roman"/>
        </w:rPr>
      </w:pPr>
      <w:r w:rsidRPr="002944EA">
        <w:rPr>
          <w:rFonts w:ascii="Times New Roman" w:hAnsi="Times New Roman" w:cs="Times New Roman"/>
        </w:rPr>
        <w:t xml:space="preserve">В целях обеспечения реализации образовательных  программ  имеется библиотека  и компьютерный класс, обеспечивающие доступ к информационным справочным и поисковым системам, а также иным информационным ресурсам. Библиотечный фонд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предметам, курсам, дисциплинам (модулям). Кроме учебной литературы библиотека </w:t>
      </w:r>
      <w:proofErr w:type="gramStart"/>
      <w:r w:rsidRPr="002944EA">
        <w:rPr>
          <w:rFonts w:ascii="Times New Roman" w:hAnsi="Times New Roman" w:cs="Times New Roman"/>
        </w:rPr>
        <w:t>может</w:t>
      </w:r>
      <w:proofErr w:type="gramEnd"/>
      <w:r w:rsidRPr="002944EA">
        <w:rPr>
          <w:rFonts w:ascii="Times New Roman" w:hAnsi="Times New Roman" w:cs="Times New Roman"/>
        </w:rPr>
        <w:t xml:space="preserve"> содержит фонд дополнительной литературы: отечественная и зарубежная, классическая и современная художественная литература; научно-популярная и научно-техническая литература;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 С целью создания широкого, постоянного и устойчивого доступа всех участников образовательных отношений к любой информации, связанной с реализацией основных  образовательных программ, достижением планируемых результатов, обеспечивается функционирование школьного сайта, внутренней (локальной) сети.</w:t>
      </w:r>
    </w:p>
    <w:p w:rsidR="00001B4E" w:rsidRPr="002944EA" w:rsidRDefault="00631179" w:rsidP="003118C7">
      <w:pPr>
        <w:pStyle w:val="80"/>
        <w:shd w:val="clear" w:color="auto" w:fill="auto"/>
        <w:spacing w:before="249"/>
        <w:ind w:right="240" w:firstLine="0"/>
      </w:pPr>
      <w:r w:rsidRPr="002944EA">
        <w:rPr>
          <w:b/>
          <w:bCs/>
          <w:sz w:val="24"/>
          <w:szCs w:val="24"/>
        </w:rPr>
        <w:t>Кадровые условия:</w:t>
      </w:r>
      <w:r w:rsidR="00001B4E" w:rsidRPr="002944EA">
        <w:t xml:space="preserve"> МОУ «</w:t>
      </w:r>
      <w:proofErr w:type="spellStart"/>
      <w:r w:rsidR="00001B4E" w:rsidRPr="002944EA">
        <w:t>Коптеловская</w:t>
      </w:r>
      <w:proofErr w:type="spellEnd"/>
      <w:r w:rsidR="00001B4E" w:rsidRPr="002944EA">
        <w:t xml:space="preserve"> СОШ» </w:t>
      </w:r>
      <w:proofErr w:type="gramStart"/>
      <w:r w:rsidR="00001B4E" w:rsidRPr="002944EA">
        <w:t>укомплектована</w:t>
      </w:r>
      <w:proofErr w:type="gramEnd"/>
      <w:r w:rsidR="00001B4E" w:rsidRPr="002944EA">
        <w:t xml:space="preserve"> кадрами, имеющими необходимую квалификацию для реше</w:t>
      </w:r>
      <w:r w:rsidR="003118C7" w:rsidRPr="002944EA">
        <w:t>ния задач, определенных основными  образовательными  программами</w:t>
      </w:r>
      <w:r w:rsidR="00001B4E" w:rsidRPr="002944EA">
        <w:t xml:space="preserve"> образовательной организации, и способными к  профессиональной деятельности. </w:t>
      </w:r>
      <w:r w:rsidR="00001B4E" w:rsidRPr="002944EA">
        <w:lastRenderedPageBreak/>
        <w:t xml:space="preserve">Уровень квалификации работников МОУ « </w:t>
      </w:r>
      <w:proofErr w:type="spellStart"/>
      <w:r w:rsidR="00001B4E" w:rsidRPr="002944EA">
        <w:t>Коптеловская</w:t>
      </w:r>
      <w:proofErr w:type="spellEnd"/>
      <w:r w:rsidR="00001B4E" w:rsidRPr="002944EA">
        <w:t xml:space="preserve"> СОШ» для каждой занимаемой должности соответствует квалификационным характеристикам, требованиям,</w:t>
      </w:r>
      <w:r w:rsidR="003118C7" w:rsidRPr="002944EA">
        <w:t xml:space="preserve"> </w:t>
      </w:r>
      <w:r w:rsidR="00001B4E" w:rsidRPr="002944EA">
        <w:t>предъявляемым к квалификационным категориям (первой и высшей), а также занимаемым должностям, устанавливаемым при их аттестации.</w:t>
      </w:r>
    </w:p>
    <w:p w:rsidR="00001B4E" w:rsidRPr="002944EA" w:rsidRDefault="00001B4E" w:rsidP="00DF7292">
      <w:pPr>
        <w:pStyle w:val="80"/>
        <w:shd w:val="clear" w:color="auto" w:fill="auto"/>
        <w:ind w:right="260" w:firstLine="0"/>
      </w:pPr>
      <w:r w:rsidRPr="002944EA">
        <w:t xml:space="preserve">Все </w:t>
      </w:r>
      <w:r w:rsidR="00DF7292" w:rsidRPr="002944EA">
        <w:t xml:space="preserve">педагогические работники проходят курсы повышения квалификации не реже 1 раза в три года. </w:t>
      </w:r>
      <w:r w:rsidRPr="002944EA">
        <w:t>Профессиональный образовательный ценз педагогов способствует совершенствованию образовательного процесса, повышению квалификационного уровня педагогов.</w:t>
      </w:r>
    </w:p>
    <w:p w:rsidR="00DF7292" w:rsidRPr="002944EA" w:rsidRDefault="00001B4E" w:rsidP="00DF7292">
      <w:pPr>
        <w:pStyle w:val="80"/>
        <w:shd w:val="clear" w:color="auto" w:fill="auto"/>
        <w:ind w:right="260" w:firstLine="0"/>
        <w:rPr>
          <w:b/>
          <w:bCs/>
          <w:sz w:val="24"/>
          <w:szCs w:val="24"/>
        </w:rPr>
      </w:pPr>
      <w:r w:rsidRPr="002944EA">
        <w:t>Формами повышения квалификации являются: обучение  на курсах повышения квалификации; стажировки, участие в конференциях, обучающих семинарах и мастер-классах по отдельным направлениям реализации основной образовательной программы; дистанционное образование; участие в различных педагогиче</w:t>
      </w:r>
      <w:r w:rsidR="00DF7292" w:rsidRPr="002944EA">
        <w:t>ских проектах</w:t>
      </w:r>
      <w:r w:rsidR="00DF7292" w:rsidRPr="002944EA">
        <w:rPr>
          <w:b/>
          <w:bCs/>
          <w:sz w:val="24"/>
          <w:szCs w:val="24"/>
        </w:rPr>
        <w:t>.</w:t>
      </w:r>
    </w:p>
    <w:p w:rsidR="00DF7292" w:rsidRPr="002944EA" w:rsidRDefault="00DF7292" w:rsidP="00DF7292">
      <w:pPr>
        <w:pStyle w:val="80"/>
        <w:shd w:val="clear" w:color="auto" w:fill="auto"/>
        <w:ind w:right="260" w:firstLine="0"/>
        <w:rPr>
          <w:b/>
          <w:bCs/>
          <w:sz w:val="24"/>
          <w:szCs w:val="24"/>
        </w:rPr>
      </w:pPr>
    </w:p>
    <w:p w:rsidR="00DF7292" w:rsidRPr="002944EA" w:rsidRDefault="00DF7292" w:rsidP="00DF7292">
      <w:pPr>
        <w:pStyle w:val="ab"/>
        <w:jc w:val="both"/>
        <w:rPr>
          <w:bCs/>
          <w:sz w:val="24"/>
          <w:szCs w:val="24"/>
          <w:lang w:val="ru-RU"/>
        </w:rPr>
      </w:pPr>
      <w:r w:rsidRPr="002944EA">
        <w:rPr>
          <w:b/>
          <w:lang w:val="ru-RU"/>
        </w:rPr>
        <w:t xml:space="preserve">Материально </w:t>
      </w:r>
      <w:proofErr w:type="gramStart"/>
      <w:r w:rsidRPr="002944EA">
        <w:rPr>
          <w:b/>
          <w:lang w:val="ru-RU"/>
        </w:rPr>
        <w:t>-т</w:t>
      </w:r>
      <w:proofErr w:type="gramEnd"/>
      <w:r w:rsidRPr="002944EA">
        <w:rPr>
          <w:b/>
          <w:lang w:val="ru-RU"/>
        </w:rPr>
        <w:t>ехнические условия:</w:t>
      </w:r>
      <w:r w:rsidRPr="002944EA">
        <w:rPr>
          <w:lang w:val="ru-RU"/>
        </w:rPr>
        <w:t xml:space="preserve"> </w:t>
      </w:r>
      <w:r w:rsidRPr="002944EA">
        <w:rPr>
          <w:sz w:val="24"/>
          <w:szCs w:val="24"/>
          <w:lang w:val="ru-RU"/>
        </w:rPr>
        <w:t>Материально-техничес</w:t>
      </w:r>
      <w:r w:rsidR="009D709A" w:rsidRPr="002944EA">
        <w:rPr>
          <w:sz w:val="24"/>
          <w:szCs w:val="24"/>
          <w:lang w:val="ru-RU"/>
        </w:rPr>
        <w:t>кая база</w:t>
      </w:r>
      <w:r w:rsidRPr="002944EA">
        <w:rPr>
          <w:sz w:val="24"/>
          <w:szCs w:val="24"/>
          <w:lang w:val="ru-RU"/>
        </w:rPr>
        <w:t xml:space="preserve"> приводится  в соответствие с задачами по обеспечению реализации основных  образовательных  программ образовательной организации, необходимого учебно-материального оснащения образовательного процесса и созданию соответствующей образовательной и социальной среды.</w:t>
      </w:r>
      <w:r w:rsidRPr="002944EA">
        <w:rPr>
          <w:bCs/>
          <w:sz w:val="24"/>
          <w:szCs w:val="24"/>
          <w:lang w:val="ru-RU"/>
        </w:rPr>
        <w:t xml:space="preserve"> </w:t>
      </w:r>
    </w:p>
    <w:p w:rsidR="00DF7292" w:rsidRPr="002944EA" w:rsidRDefault="00DF7292" w:rsidP="00DF7292">
      <w:pPr>
        <w:pStyle w:val="ab"/>
        <w:jc w:val="both"/>
        <w:rPr>
          <w:bCs/>
          <w:sz w:val="24"/>
          <w:szCs w:val="24"/>
          <w:lang w:val="ru-RU"/>
        </w:rPr>
      </w:pPr>
    </w:p>
    <w:p w:rsidR="00DF7292" w:rsidRPr="002944EA" w:rsidRDefault="00DF7292" w:rsidP="00DF7292">
      <w:pPr>
        <w:pStyle w:val="80"/>
        <w:shd w:val="clear" w:color="auto" w:fill="auto"/>
        <w:tabs>
          <w:tab w:val="left" w:pos="2012"/>
        </w:tabs>
        <w:ind w:right="260" w:firstLine="0"/>
      </w:pPr>
      <w:r w:rsidRPr="002944EA">
        <w:rPr>
          <w:b/>
          <w:sz w:val="24"/>
          <w:szCs w:val="24"/>
        </w:rPr>
        <w:t>Финансовые условия:</w:t>
      </w:r>
      <w:r w:rsidRPr="002944EA">
        <w:t xml:space="preserve"> включают в себя</w:t>
      </w:r>
    </w:p>
    <w:p w:rsidR="00DF7292" w:rsidRPr="002944EA" w:rsidRDefault="00DF7292" w:rsidP="00DF7292">
      <w:pPr>
        <w:pStyle w:val="80"/>
        <w:numPr>
          <w:ilvl w:val="0"/>
          <w:numId w:val="39"/>
        </w:numPr>
        <w:shd w:val="clear" w:color="auto" w:fill="auto"/>
        <w:tabs>
          <w:tab w:val="left" w:pos="2012"/>
        </w:tabs>
        <w:ind w:right="260"/>
      </w:pPr>
      <w:r w:rsidRPr="002944EA">
        <w:t>обеспечение государственных гарантий прав граждан на получение бесплатного общедоступного  общего образования;</w:t>
      </w:r>
    </w:p>
    <w:p w:rsidR="00DF7292" w:rsidRPr="002944EA" w:rsidRDefault="00DF7292" w:rsidP="00DF7292">
      <w:pPr>
        <w:pStyle w:val="80"/>
        <w:numPr>
          <w:ilvl w:val="0"/>
          <w:numId w:val="39"/>
        </w:numPr>
        <w:shd w:val="clear" w:color="auto" w:fill="auto"/>
        <w:tabs>
          <w:tab w:val="left" w:pos="2012"/>
        </w:tabs>
        <w:ind w:right="260"/>
      </w:pPr>
      <w:r w:rsidRPr="002944EA">
        <w:t>исполнение требований ФГОС общего образования;</w:t>
      </w:r>
    </w:p>
    <w:p w:rsidR="00DF7292" w:rsidRPr="002944EA" w:rsidRDefault="00DF7292" w:rsidP="00DF7292">
      <w:pPr>
        <w:pStyle w:val="80"/>
        <w:numPr>
          <w:ilvl w:val="0"/>
          <w:numId w:val="39"/>
        </w:numPr>
        <w:shd w:val="clear" w:color="auto" w:fill="auto"/>
        <w:tabs>
          <w:tab w:val="left" w:pos="2012"/>
        </w:tabs>
        <w:ind w:right="260"/>
      </w:pPr>
      <w:r w:rsidRPr="002944EA">
        <w:t>реализацию обязательной части основных образовательных</w:t>
      </w:r>
      <w:r w:rsidR="002E1E75" w:rsidRPr="002944EA">
        <w:t xml:space="preserve"> программ</w:t>
      </w:r>
      <w:r w:rsidRPr="002944EA">
        <w:t xml:space="preserve"> и части, формируемой участниками образовательных отношений, включая выполнение </w:t>
      </w:r>
      <w:proofErr w:type="gramStart"/>
      <w:r w:rsidRPr="002944EA">
        <w:t>индивидуальных проектов</w:t>
      </w:r>
      <w:proofErr w:type="gramEnd"/>
      <w:r w:rsidRPr="002944EA">
        <w:t xml:space="preserve"> и внеурочную деятельность.</w:t>
      </w:r>
    </w:p>
    <w:p w:rsidR="00DF7292" w:rsidRPr="002944EA" w:rsidRDefault="00DF7292" w:rsidP="00DF7292">
      <w:pPr>
        <w:pStyle w:val="80"/>
        <w:shd w:val="clear" w:color="auto" w:fill="auto"/>
        <w:ind w:right="260" w:firstLine="0"/>
      </w:pPr>
      <w:r w:rsidRPr="002944EA">
        <w:t>Финансовое об</w:t>
      </w:r>
      <w:r w:rsidR="002E1E75" w:rsidRPr="002944EA">
        <w:t xml:space="preserve">еспечение </w:t>
      </w:r>
      <w:r w:rsidRPr="002944EA">
        <w:t>отражает структуру и объем расходов, нео</w:t>
      </w:r>
      <w:r w:rsidR="002E1E75" w:rsidRPr="002944EA">
        <w:t xml:space="preserve">бходимых для реализации основных образовательных программ </w:t>
      </w:r>
      <w:r w:rsidRPr="002944EA">
        <w:t xml:space="preserve"> общего образования, а также механизм их формирования.</w:t>
      </w:r>
    </w:p>
    <w:p w:rsidR="005C17AE" w:rsidRPr="002944EA" w:rsidRDefault="005C17AE" w:rsidP="00DF7292">
      <w:pPr>
        <w:pStyle w:val="ab"/>
        <w:rPr>
          <w:bCs/>
          <w:sz w:val="24"/>
          <w:szCs w:val="24"/>
          <w:lang w:val="ru-RU"/>
        </w:rPr>
      </w:pPr>
    </w:p>
    <w:p w:rsidR="00001B4E" w:rsidRPr="002944EA" w:rsidRDefault="002944EA" w:rsidP="002944EA">
      <w:pPr>
        <w:pStyle w:val="80"/>
        <w:shd w:val="clear" w:color="auto" w:fill="auto"/>
        <w:ind w:left="460" w:right="260" w:firstLine="0"/>
        <w:rPr>
          <w:b/>
        </w:rPr>
      </w:pPr>
      <w:r>
        <w:rPr>
          <w:b/>
        </w:rPr>
        <w:t xml:space="preserve">2.2. </w:t>
      </w:r>
      <w:r w:rsidR="002E1E75" w:rsidRPr="002944EA">
        <w:rPr>
          <w:b/>
        </w:rPr>
        <w:t>Основные проблемные зоны</w:t>
      </w:r>
    </w:p>
    <w:p w:rsidR="009D709A" w:rsidRPr="002944EA" w:rsidRDefault="009D709A" w:rsidP="009D709A">
      <w:pPr>
        <w:pStyle w:val="80"/>
        <w:shd w:val="clear" w:color="auto" w:fill="auto"/>
        <w:ind w:left="820" w:right="260" w:firstLine="0"/>
      </w:pPr>
    </w:p>
    <w:p w:rsidR="00E6450C" w:rsidRPr="002944EA" w:rsidRDefault="00E6450C" w:rsidP="00E6450C">
      <w:pPr>
        <w:pStyle w:val="80"/>
        <w:numPr>
          <w:ilvl w:val="0"/>
          <w:numId w:val="40"/>
        </w:numPr>
        <w:shd w:val="clear" w:color="auto" w:fill="auto"/>
        <w:ind w:right="260"/>
      </w:pPr>
      <w:r w:rsidRPr="002944EA">
        <w:t xml:space="preserve">Снижение качества образования </w:t>
      </w:r>
      <w:proofErr w:type="gramStart"/>
      <w:r w:rsidRPr="002944EA">
        <w:t>обучающихся</w:t>
      </w:r>
      <w:proofErr w:type="gramEnd"/>
      <w:r w:rsidRPr="002944EA">
        <w:t xml:space="preserve">  при переходе из начального звена в среднее. Недостаточно  системная организация  работы  по преемственности начальной и средней школы. Необходимо создание системы преемственности с целью недопустимости снижения качества образования.</w:t>
      </w:r>
    </w:p>
    <w:p w:rsidR="00E6450C" w:rsidRPr="002944EA" w:rsidRDefault="00E6450C" w:rsidP="00E6450C">
      <w:pPr>
        <w:pStyle w:val="80"/>
        <w:numPr>
          <w:ilvl w:val="0"/>
          <w:numId w:val="40"/>
        </w:numPr>
        <w:shd w:val="clear" w:color="auto" w:fill="auto"/>
        <w:ind w:right="260"/>
      </w:pPr>
      <w:r w:rsidRPr="002944EA">
        <w:t xml:space="preserve">Анализ ресурсного обеспечения выявил определенное противоречие  между уровнем профессиональной подготовки имеющихся педагогических кадров и требуемой профессиональной компетентностью педагогов для работы в режиме </w:t>
      </w:r>
      <w:r w:rsidR="00B04A2F" w:rsidRPr="002944EA">
        <w:t xml:space="preserve"> новых образовательных стандартов.</w:t>
      </w:r>
    </w:p>
    <w:p w:rsidR="00B04A2F" w:rsidRPr="002944EA" w:rsidRDefault="00B04A2F" w:rsidP="00E6450C">
      <w:pPr>
        <w:pStyle w:val="80"/>
        <w:numPr>
          <w:ilvl w:val="0"/>
          <w:numId w:val="40"/>
        </w:numPr>
        <w:shd w:val="clear" w:color="auto" w:fill="auto"/>
        <w:ind w:right="260"/>
      </w:pPr>
      <w:r w:rsidRPr="002944EA">
        <w:t xml:space="preserve">Недостаточная аналитическая деятельность педагогов по использованию поэлементного </w:t>
      </w:r>
      <w:proofErr w:type="spellStart"/>
      <w:r w:rsidRPr="002944EA">
        <w:t>критериального</w:t>
      </w:r>
      <w:proofErr w:type="spellEnd"/>
      <w:r w:rsidRPr="002944EA">
        <w:t xml:space="preserve"> оценивания. </w:t>
      </w:r>
    </w:p>
    <w:p w:rsidR="00E6450C" w:rsidRPr="002944EA" w:rsidRDefault="00E6450C" w:rsidP="00E6450C">
      <w:pPr>
        <w:pStyle w:val="80"/>
        <w:numPr>
          <w:ilvl w:val="0"/>
          <w:numId w:val="40"/>
        </w:numPr>
        <w:shd w:val="clear" w:color="auto" w:fill="auto"/>
        <w:ind w:right="260"/>
      </w:pPr>
      <w:r w:rsidRPr="002944EA">
        <w:t>Материально-техническая база не достаточно соответствует всем современным требованиям.</w:t>
      </w:r>
    </w:p>
    <w:p w:rsidR="00E6450C" w:rsidRPr="002944EA" w:rsidRDefault="00E6450C" w:rsidP="00E6450C">
      <w:pPr>
        <w:pStyle w:val="80"/>
        <w:numPr>
          <w:ilvl w:val="0"/>
          <w:numId w:val="40"/>
        </w:numPr>
        <w:shd w:val="clear" w:color="auto" w:fill="auto"/>
        <w:ind w:right="260"/>
      </w:pPr>
      <w:r w:rsidRPr="002944EA">
        <w:t xml:space="preserve">Анализ результатов ГИА ОГЭ свидетельствует </w:t>
      </w:r>
      <w:r w:rsidR="00B04A2F" w:rsidRPr="002944EA">
        <w:t>о наличии  предметных дефицитов по учебным предметам.</w:t>
      </w:r>
    </w:p>
    <w:p w:rsidR="00B04A2F" w:rsidRPr="002944EA" w:rsidRDefault="00B04A2F" w:rsidP="00E6450C">
      <w:pPr>
        <w:pStyle w:val="80"/>
        <w:numPr>
          <w:ilvl w:val="0"/>
          <w:numId w:val="40"/>
        </w:numPr>
        <w:shd w:val="clear" w:color="auto" w:fill="auto"/>
        <w:ind w:right="260"/>
      </w:pPr>
      <w:r w:rsidRPr="002944EA">
        <w:rPr>
          <w:sz w:val="24"/>
          <w:szCs w:val="24"/>
        </w:rPr>
        <w:t>«Синдром профессионального выгорания».</w:t>
      </w:r>
    </w:p>
    <w:p w:rsidR="00B04A2F" w:rsidRPr="002944EA" w:rsidRDefault="00B04A2F" w:rsidP="005C17AE">
      <w:pPr>
        <w:pStyle w:val="ab"/>
        <w:numPr>
          <w:ilvl w:val="0"/>
          <w:numId w:val="40"/>
        </w:numPr>
        <w:jc w:val="both"/>
        <w:rPr>
          <w:lang w:val="ru-RU"/>
        </w:rPr>
      </w:pPr>
      <w:r w:rsidRPr="002944EA">
        <w:rPr>
          <w:lang w:val="ru-RU"/>
        </w:rPr>
        <w:t>Применяемые технологии, формы, методы учебно-воспитательного процесса не в полной мере соответствуют концептуальным основам ФГОС нового поколения.</w:t>
      </w:r>
    </w:p>
    <w:p w:rsidR="005C17AE" w:rsidRDefault="00B04A2F" w:rsidP="005C17AE">
      <w:pPr>
        <w:pStyle w:val="ab"/>
        <w:numPr>
          <w:ilvl w:val="0"/>
          <w:numId w:val="40"/>
        </w:numPr>
        <w:jc w:val="both"/>
        <w:rPr>
          <w:lang w:val="ru-RU"/>
        </w:rPr>
      </w:pPr>
      <w:r w:rsidRPr="002944EA">
        <w:rPr>
          <w:lang w:val="ru-RU"/>
        </w:rPr>
        <w:t>Несоответствие результатов ВПР результатам текущей промежуточной аттестации</w:t>
      </w:r>
      <w:proofErr w:type="gramStart"/>
      <w:r w:rsidR="005C17AE" w:rsidRPr="002944EA">
        <w:rPr>
          <w:lang w:val="ru-RU"/>
        </w:rPr>
        <w:t xml:space="preserve"> </w:t>
      </w:r>
      <w:r w:rsidRPr="002944EA">
        <w:rPr>
          <w:lang w:val="ru-RU"/>
        </w:rPr>
        <w:t>.</w:t>
      </w:r>
      <w:proofErr w:type="gramEnd"/>
    </w:p>
    <w:p w:rsidR="002944EA" w:rsidRDefault="002944EA" w:rsidP="002944EA">
      <w:pPr>
        <w:pStyle w:val="ab"/>
        <w:jc w:val="both"/>
        <w:rPr>
          <w:lang w:val="ru-RU"/>
        </w:rPr>
      </w:pPr>
    </w:p>
    <w:p w:rsidR="002944EA" w:rsidRPr="002944EA" w:rsidRDefault="002944EA" w:rsidP="002944EA">
      <w:pPr>
        <w:pStyle w:val="ab"/>
        <w:jc w:val="both"/>
        <w:rPr>
          <w:lang w:val="ru-RU"/>
        </w:rPr>
      </w:pPr>
    </w:p>
    <w:p w:rsidR="005C17AE" w:rsidRPr="002944EA" w:rsidRDefault="005C17AE" w:rsidP="005C17AE">
      <w:pPr>
        <w:pStyle w:val="ab"/>
        <w:ind w:left="1540"/>
        <w:rPr>
          <w:lang w:val="ru-RU"/>
        </w:rPr>
      </w:pPr>
    </w:p>
    <w:p w:rsidR="005C17AE" w:rsidRPr="002944EA" w:rsidRDefault="002944EA" w:rsidP="002944EA">
      <w:pPr>
        <w:pStyle w:val="ab"/>
        <w:ind w:left="460"/>
        <w:rPr>
          <w:b/>
          <w:lang w:val="ru-RU"/>
        </w:rPr>
      </w:pPr>
      <w:r w:rsidRPr="002944EA">
        <w:rPr>
          <w:b/>
          <w:bCs/>
          <w:sz w:val="24"/>
          <w:szCs w:val="24"/>
          <w:lang w:val="ru-RU"/>
        </w:rPr>
        <w:lastRenderedPageBreak/>
        <w:t>2.3.</w:t>
      </w:r>
      <w:r w:rsidR="005C17AE" w:rsidRPr="002944EA">
        <w:rPr>
          <w:b/>
          <w:bCs/>
          <w:sz w:val="24"/>
          <w:szCs w:val="24"/>
          <w:lang w:val="ru-RU"/>
        </w:rPr>
        <w:t xml:space="preserve"> Цели и задачи педагогического коллектива на 2020-2021 </w:t>
      </w:r>
      <w:proofErr w:type="gramStart"/>
      <w:r w:rsidR="005C17AE" w:rsidRPr="002944EA">
        <w:rPr>
          <w:b/>
          <w:bCs/>
          <w:sz w:val="24"/>
          <w:szCs w:val="24"/>
          <w:lang w:val="ru-RU"/>
        </w:rPr>
        <w:t>учебный</w:t>
      </w:r>
      <w:proofErr w:type="gramEnd"/>
    </w:p>
    <w:p w:rsidR="009D709A" w:rsidRPr="002944EA" w:rsidRDefault="009D709A" w:rsidP="009D709A">
      <w:pPr>
        <w:pStyle w:val="ab"/>
        <w:ind w:left="820"/>
        <w:rPr>
          <w:lang w:val="ru-RU"/>
        </w:rPr>
      </w:pPr>
    </w:p>
    <w:p w:rsidR="005C17AE" w:rsidRPr="002944EA" w:rsidRDefault="005C17AE" w:rsidP="00DE2183">
      <w:pPr>
        <w:pStyle w:val="ab"/>
        <w:jc w:val="both"/>
        <w:rPr>
          <w:lang w:val="ru-RU"/>
        </w:rPr>
      </w:pPr>
      <w:r w:rsidRPr="002944EA">
        <w:rPr>
          <w:b/>
          <w:lang w:val="ru-RU"/>
        </w:rPr>
        <w:t>Цель:</w:t>
      </w:r>
      <w:r w:rsidRPr="002944EA">
        <w:rPr>
          <w:lang w:val="ru-RU"/>
        </w:rPr>
        <w:t xml:space="preserve"> создание  условий  для  повышения качества образования и перехода  школы  в  эффективный  режим  работы,  с  целью обеспечения равенства  возможностей обучающихся  в получении качественного образования.</w:t>
      </w:r>
    </w:p>
    <w:p w:rsidR="005C17AE" w:rsidRPr="002944EA" w:rsidRDefault="005C17AE" w:rsidP="00DE2183">
      <w:pPr>
        <w:pStyle w:val="ab"/>
        <w:jc w:val="both"/>
        <w:rPr>
          <w:b/>
          <w:lang w:val="ru-RU"/>
        </w:rPr>
      </w:pPr>
      <w:r w:rsidRPr="002944EA">
        <w:rPr>
          <w:b/>
          <w:lang w:val="ru-RU"/>
        </w:rPr>
        <w:t xml:space="preserve">Задачи: </w:t>
      </w:r>
    </w:p>
    <w:p w:rsidR="005C17AE" w:rsidRPr="002944EA" w:rsidRDefault="005C17AE" w:rsidP="00DE2183">
      <w:pPr>
        <w:pStyle w:val="ab"/>
        <w:numPr>
          <w:ilvl w:val="0"/>
          <w:numId w:val="41"/>
        </w:numPr>
        <w:jc w:val="both"/>
        <w:rPr>
          <w:b/>
          <w:lang w:val="ru-RU"/>
        </w:rPr>
      </w:pPr>
      <w:r w:rsidRPr="002944EA">
        <w:rPr>
          <w:lang w:val="ru-RU"/>
        </w:rPr>
        <w:t xml:space="preserve">Повышение профессиональной компетенции педагогических </w:t>
      </w:r>
      <w:r w:rsidR="00121D39" w:rsidRPr="002944EA">
        <w:rPr>
          <w:lang w:val="ru-RU"/>
        </w:rPr>
        <w:t xml:space="preserve">и управленческих </w:t>
      </w:r>
      <w:r w:rsidRPr="002944EA">
        <w:rPr>
          <w:lang w:val="ru-RU"/>
        </w:rPr>
        <w:t>кадров как необходимого условия обеспечения современного качества образования</w:t>
      </w:r>
      <w:r w:rsidR="00930A5C" w:rsidRPr="002944EA">
        <w:rPr>
          <w:lang w:val="ru-RU"/>
        </w:rPr>
        <w:t xml:space="preserve"> через использование современных приемов и методов работы</w:t>
      </w:r>
      <w:r w:rsidRPr="002944EA">
        <w:rPr>
          <w:lang w:val="ru-RU"/>
        </w:rPr>
        <w:t>.</w:t>
      </w:r>
    </w:p>
    <w:p w:rsidR="00930A5C" w:rsidRPr="002944EA" w:rsidRDefault="00930A5C" w:rsidP="00DE2183">
      <w:pPr>
        <w:pStyle w:val="ab"/>
        <w:numPr>
          <w:ilvl w:val="0"/>
          <w:numId w:val="41"/>
        </w:numPr>
        <w:jc w:val="both"/>
        <w:rPr>
          <w:b/>
          <w:lang w:val="ru-RU"/>
        </w:rPr>
      </w:pPr>
      <w:r w:rsidRPr="002944EA">
        <w:rPr>
          <w:lang w:val="ru-RU"/>
        </w:rPr>
        <w:t xml:space="preserve">Организация работы по совершенствованию аналитической деятельности педагогов, применению </w:t>
      </w:r>
      <w:proofErr w:type="spellStart"/>
      <w:r w:rsidRPr="002944EA">
        <w:rPr>
          <w:lang w:val="ru-RU"/>
        </w:rPr>
        <w:t>критериального</w:t>
      </w:r>
      <w:proofErr w:type="spellEnd"/>
      <w:r w:rsidRPr="002944EA">
        <w:rPr>
          <w:lang w:val="ru-RU"/>
        </w:rPr>
        <w:t xml:space="preserve"> оценивания,  обеспечению объективности и </w:t>
      </w:r>
      <w:proofErr w:type="spellStart"/>
      <w:r w:rsidRPr="002944EA">
        <w:rPr>
          <w:lang w:val="ru-RU"/>
        </w:rPr>
        <w:t>соответствиия</w:t>
      </w:r>
      <w:proofErr w:type="spellEnd"/>
      <w:r w:rsidRPr="002944EA">
        <w:rPr>
          <w:lang w:val="ru-RU"/>
        </w:rPr>
        <w:t xml:space="preserve"> образовательных результатов.</w:t>
      </w:r>
    </w:p>
    <w:p w:rsidR="00930A5C" w:rsidRPr="002944EA" w:rsidRDefault="00930A5C" w:rsidP="00DE2183">
      <w:pPr>
        <w:pStyle w:val="ab"/>
        <w:numPr>
          <w:ilvl w:val="0"/>
          <w:numId w:val="41"/>
        </w:numPr>
        <w:jc w:val="both"/>
        <w:rPr>
          <w:lang w:val="ru-RU"/>
        </w:rPr>
      </w:pPr>
      <w:r w:rsidRPr="002944EA">
        <w:rPr>
          <w:lang w:val="ru-RU"/>
        </w:rPr>
        <w:t>Устранение предметных дефицитов обучающихся по учебным предметам.</w:t>
      </w:r>
    </w:p>
    <w:p w:rsidR="009D709A" w:rsidRPr="002944EA" w:rsidRDefault="009D709A" w:rsidP="009D709A">
      <w:pPr>
        <w:pStyle w:val="ab"/>
        <w:ind w:left="720"/>
        <w:rPr>
          <w:lang w:val="ru-RU"/>
        </w:rPr>
      </w:pPr>
    </w:p>
    <w:p w:rsidR="009D709A" w:rsidRPr="00F37037" w:rsidRDefault="00F37037" w:rsidP="00F37037">
      <w:pPr>
        <w:pStyle w:val="ab"/>
        <w:ind w:left="460"/>
        <w:rPr>
          <w:b/>
          <w:lang w:val="ru-RU"/>
        </w:rPr>
      </w:pPr>
      <w:r>
        <w:rPr>
          <w:b/>
          <w:lang w:val="ru-RU"/>
        </w:rPr>
        <w:t xml:space="preserve">2.4. </w:t>
      </w:r>
      <w:r w:rsidR="009D709A" w:rsidRPr="00F37037">
        <w:rPr>
          <w:b/>
          <w:lang w:val="ru-RU"/>
        </w:rPr>
        <w:t xml:space="preserve">Ожидаемый результат </w:t>
      </w:r>
    </w:p>
    <w:p w:rsidR="00DE2183" w:rsidRPr="002944EA" w:rsidRDefault="00DE2183" w:rsidP="00121D39">
      <w:pPr>
        <w:pStyle w:val="ab"/>
        <w:numPr>
          <w:ilvl w:val="0"/>
          <w:numId w:val="44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>Создание условий для повышения уровня качества образования.</w:t>
      </w:r>
    </w:p>
    <w:p w:rsidR="00DE2183" w:rsidRPr="002944EA" w:rsidRDefault="00DE2183" w:rsidP="00121D39">
      <w:pPr>
        <w:pStyle w:val="ab"/>
        <w:numPr>
          <w:ilvl w:val="0"/>
          <w:numId w:val="44"/>
        </w:numPr>
        <w:jc w:val="both"/>
        <w:rPr>
          <w:sz w:val="24"/>
          <w:szCs w:val="24"/>
          <w:lang w:val="ru-RU"/>
        </w:rPr>
      </w:pPr>
      <w:r w:rsidRPr="002944EA">
        <w:rPr>
          <w:sz w:val="24"/>
          <w:szCs w:val="24"/>
          <w:lang w:val="ru-RU"/>
        </w:rPr>
        <w:t xml:space="preserve">Совершенствование </w:t>
      </w:r>
      <w:proofErr w:type="spellStart"/>
      <w:r w:rsidRPr="002944EA">
        <w:rPr>
          <w:sz w:val="24"/>
          <w:szCs w:val="24"/>
          <w:lang w:val="ru-RU"/>
        </w:rPr>
        <w:t>внутришкольной</w:t>
      </w:r>
      <w:proofErr w:type="spellEnd"/>
      <w:r w:rsidRPr="002944EA">
        <w:rPr>
          <w:sz w:val="24"/>
          <w:szCs w:val="24"/>
          <w:lang w:val="ru-RU"/>
        </w:rPr>
        <w:t xml:space="preserve"> системы управления качеством образования.</w:t>
      </w:r>
    </w:p>
    <w:p w:rsidR="00DE2183" w:rsidRPr="002944EA" w:rsidRDefault="00DE2183" w:rsidP="00121D39">
      <w:pPr>
        <w:pStyle w:val="ab"/>
        <w:numPr>
          <w:ilvl w:val="0"/>
          <w:numId w:val="44"/>
        </w:numPr>
        <w:jc w:val="both"/>
        <w:rPr>
          <w:sz w:val="24"/>
          <w:szCs w:val="24"/>
          <w:lang w:val="ru-RU"/>
        </w:rPr>
      </w:pPr>
      <w:r w:rsidRPr="002944EA">
        <w:rPr>
          <w:rFonts w:ascii="TimesNewRomanPSMT" w:hAnsi="TimesNewRomanPSMT" w:cs="TimesNewRomanPSMT"/>
          <w:lang w:val="ru-RU"/>
        </w:rPr>
        <w:t xml:space="preserve">Достижение </w:t>
      </w:r>
      <w:proofErr w:type="gramStart"/>
      <w:r w:rsidRPr="002944EA">
        <w:rPr>
          <w:rFonts w:ascii="TimesNewRomanPSMT" w:hAnsi="TimesNewRomanPSMT" w:cs="TimesNewRomanPSMT"/>
          <w:lang w:val="ru-RU"/>
        </w:rPr>
        <w:t>обучающимися</w:t>
      </w:r>
      <w:proofErr w:type="gramEnd"/>
      <w:r w:rsidRPr="002944EA">
        <w:rPr>
          <w:rFonts w:ascii="TimesNewRomanPSMT" w:hAnsi="TimesNewRomanPSMT" w:cs="TimesNewRomanPSMT"/>
          <w:lang w:val="ru-RU"/>
        </w:rPr>
        <w:t xml:space="preserve"> положительных показателей в сравнении с предыдущим периодом (позитивная динамика уровня </w:t>
      </w:r>
      <w:proofErr w:type="spellStart"/>
      <w:r w:rsidRPr="002944EA">
        <w:rPr>
          <w:rFonts w:ascii="TimesNewRomanPSMT" w:hAnsi="TimesNewRomanPSMT" w:cs="TimesNewRomanPSMT"/>
          <w:lang w:val="ru-RU"/>
        </w:rPr>
        <w:t>обученности</w:t>
      </w:r>
      <w:proofErr w:type="spellEnd"/>
      <w:r w:rsidRPr="002944EA">
        <w:rPr>
          <w:rFonts w:ascii="TimesNewRomanPSMT" w:hAnsi="TimesNewRomanPSMT" w:cs="TimesNewRomanPSMT"/>
          <w:lang w:val="ru-RU"/>
        </w:rPr>
        <w:t>).</w:t>
      </w:r>
    </w:p>
    <w:p w:rsidR="00121D39" w:rsidRPr="002944EA" w:rsidRDefault="00121D39" w:rsidP="00121D39">
      <w:pPr>
        <w:pStyle w:val="ab"/>
        <w:numPr>
          <w:ilvl w:val="0"/>
          <w:numId w:val="44"/>
        </w:numPr>
        <w:jc w:val="both"/>
        <w:rPr>
          <w:sz w:val="24"/>
          <w:szCs w:val="24"/>
          <w:lang w:val="ru-RU"/>
        </w:rPr>
      </w:pPr>
      <w:r w:rsidRPr="002944EA">
        <w:rPr>
          <w:rFonts w:ascii="TimesNewRomanPSMT" w:hAnsi="TimesNewRomanPSMT" w:cs="TimesNewRomanPSMT"/>
          <w:lang w:val="ru-RU"/>
        </w:rPr>
        <w:t>П</w:t>
      </w:r>
      <w:r w:rsidRPr="002944EA">
        <w:rPr>
          <w:lang w:val="ru-RU"/>
        </w:rPr>
        <w:t>оложительная динамика образовательных результатов обучающихся на государственной итоговой аттестации и других формах независимой оценки качества и результатов образования.</w:t>
      </w:r>
    </w:p>
    <w:p w:rsidR="00121D39" w:rsidRPr="002944EA" w:rsidRDefault="00121D39" w:rsidP="00121D39">
      <w:pPr>
        <w:pStyle w:val="ab"/>
        <w:numPr>
          <w:ilvl w:val="0"/>
          <w:numId w:val="44"/>
        </w:numPr>
        <w:jc w:val="both"/>
        <w:rPr>
          <w:sz w:val="24"/>
          <w:szCs w:val="24"/>
          <w:lang w:val="ru-RU"/>
        </w:rPr>
      </w:pPr>
      <w:r w:rsidRPr="002944EA">
        <w:rPr>
          <w:lang w:val="ru-RU"/>
        </w:rPr>
        <w:t>Повышение квалификации и формирования профессиональных компетенций педагогических и руководящих работников школы.</w:t>
      </w:r>
    </w:p>
    <w:p w:rsidR="00DE2183" w:rsidRPr="002944EA" w:rsidRDefault="00DE2183" w:rsidP="00DE2183">
      <w:pPr>
        <w:pStyle w:val="ab"/>
        <w:jc w:val="both"/>
        <w:rPr>
          <w:sz w:val="24"/>
          <w:szCs w:val="24"/>
          <w:lang w:val="ru-RU"/>
        </w:rPr>
      </w:pPr>
    </w:p>
    <w:p w:rsidR="00D45ABC" w:rsidRPr="002944EA" w:rsidRDefault="00F37037" w:rsidP="00F37037">
      <w:pPr>
        <w:pStyle w:val="ab"/>
        <w:rPr>
          <w:b/>
          <w:lang w:val="ru-RU"/>
        </w:rPr>
      </w:pPr>
      <w:r>
        <w:rPr>
          <w:b/>
          <w:lang w:val="ru-RU"/>
        </w:rPr>
        <w:t xml:space="preserve">3. </w:t>
      </w:r>
      <w:r w:rsidR="00DE2183" w:rsidRPr="002944EA">
        <w:rPr>
          <w:b/>
          <w:lang w:val="ru-RU"/>
        </w:rPr>
        <w:t xml:space="preserve">План мероприятий по реализации Программы повышения качества образования </w:t>
      </w:r>
      <w:proofErr w:type="gramStart"/>
      <w:r w:rsidR="00DE2183" w:rsidRPr="002944EA">
        <w:rPr>
          <w:b/>
          <w:lang w:val="ru-RU"/>
        </w:rPr>
        <w:t>на</w:t>
      </w:r>
      <w:proofErr w:type="gramEnd"/>
    </w:p>
    <w:p w:rsidR="00DE2183" w:rsidRPr="002944EA" w:rsidRDefault="00D45ABC" w:rsidP="00D45ABC">
      <w:pPr>
        <w:pStyle w:val="ab"/>
        <w:ind w:left="360"/>
        <w:rPr>
          <w:b/>
          <w:lang w:val="ru-RU"/>
        </w:rPr>
      </w:pPr>
      <w:r w:rsidRPr="002944EA">
        <w:rPr>
          <w:b/>
          <w:lang w:val="ru-RU"/>
        </w:rPr>
        <w:t xml:space="preserve">      </w:t>
      </w:r>
      <w:r w:rsidR="00DE2183" w:rsidRPr="002944EA">
        <w:rPr>
          <w:b/>
          <w:lang w:val="ru-RU"/>
        </w:rPr>
        <w:t xml:space="preserve"> 2020-2021 учебный год </w:t>
      </w:r>
    </w:p>
    <w:p w:rsidR="00D45ABC" w:rsidRPr="002944EA" w:rsidRDefault="00D45ABC" w:rsidP="00D45ABC">
      <w:pPr>
        <w:pStyle w:val="ab"/>
        <w:ind w:left="360"/>
        <w:rPr>
          <w:b/>
          <w:lang w:val="ru-RU"/>
        </w:rPr>
      </w:pPr>
    </w:p>
    <w:tbl>
      <w:tblPr>
        <w:tblStyle w:val="a6"/>
        <w:tblW w:w="10774" w:type="dxa"/>
        <w:tblInd w:w="-743" w:type="dxa"/>
        <w:tblLook w:val="04A0" w:firstRow="1" w:lastRow="0" w:firstColumn="1" w:lastColumn="0" w:noHBand="0" w:noVBand="1"/>
      </w:tblPr>
      <w:tblGrid>
        <w:gridCol w:w="491"/>
        <w:gridCol w:w="3602"/>
        <w:gridCol w:w="2050"/>
        <w:gridCol w:w="2170"/>
        <w:gridCol w:w="2461"/>
      </w:tblGrid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№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Мероприятие</w:t>
            </w:r>
            <w:proofErr w:type="spellEnd"/>
            <w:r w:rsidRPr="002944EA">
              <w:t xml:space="preserve">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Срок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Ответственный</w:t>
            </w:r>
            <w:proofErr w:type="spellEnd"/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Ожидаемый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результат</w:t>
            </w:r>
            <w:proofErr w:type="spellEnd"/>
            <w:r w:rsidRPr="002944EA">
              <w:t xml:space="preserve"> 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1.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Выявление групп обучающихся, испытывающих трудности в освоении образовательных программ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Системно в  течение учебного года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Учителя</w:t>
            </w:r>
            <w:proofErr w:type="spellEnd"/>
            <w:r w:rsidRPr="002944EA">
              <w:t xml:space="preserve">- </w:t>
            </w:r>
            <w:proofErr w:type="spellStart"/>
            <w:r w:rsidRPr="002944EA">
              <w:t>предметники</w:t>
            </w:r>
            <w:proofErr w:type="spellEnd"/>
            <w:r w:rsidRPr="002944EA">
              <w:t xml:space="preserve">, </w:t>
            </w:r>
            <w:proofErr w:type="spellStart"/>
            <w:r w:rsidRPr="002944EA">
              <w:t>классные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руководители</w:t>
            </w:r>
            <w:proofErr w:type="spellEnd"/>
            <w:r w:rsidRPr="002944EA">
              <w:t xml:space="preserve"> 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Получение информации для организации индивидуальной работы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2.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Организация индивидуальной работы с </w:t>
            </w:r>
            <w:proofErr w:type="gramStart"/>
            <w:r w:rsidRPr="002944EA">
              <w:rPr>
                <w:lang w:val="ru-RU"/>
              </w:rPr>
              <w:t>обучающимися</w:t>
            </w:r>
            <w:proofErr w:type="gramEnd"/>
            <w:r w:rsidRPr="002944EA">
              <w:rPr>
                <w:lang w:val="ru-RU"/>
              </w:rPr>
              <w:t xml:space="preserve">, имеющими пробелы в знаниях, и испытывающих трудности в обучении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 В течение учебного года по графикам занятий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Учителя</w:t>
            </w:r>
            <w:proofErr w:type="spellEnd"/>
            <w:r w:rsidRPr="002944EA">
              <w:t xml:space="preserve">- </w:t>
            </w:r>
            <w:proofErr w:type="spellStart"/>
            <w:r w:rsidRPr="002944EA">
              <w:t>предметники</w:t>
            </w:r>
            <w:proofErr w:type="spellEnd"/>
            <w:r w:rsidRPr="002944EA">
              <w:t xml:space="preserve">, </w:t>
            </w:r>
            <w:proofErr w:type="spellStart"/>
            <w:r w:rsidRPr="002944EA">
              <w:t>классные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руководители</w:t>
            </w:r>
            <w:proofErr w:type="spellEnd"/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Устранение пробелов в знаниях, повышение качества </w:t>
            </w:r>
            <w:proofErr w:type="spellStart"/>
            <w:r w:rsidRPr="002944EA">
              <w:rPr>
                <w:lang w:val="ru-RU"/>
              </w:rPr>
              <w:t>обученности</w:t>
            </w:r>
            <w:proofErr w:type="spellEnd"/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3.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Организация работы с одаренными детьми (индивидуальные консультации, олимпиады, конкурсы, проекты)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r w:rsidRPr="002944EA">
              <w:t xml:space="preserve">В </w:t>
            </w:r>
            <w:proofErr w:type="spellStart"/>
            <w:r w:rsidRPr="002944EA">
              <w:t>течение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учебного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года</w:t>
            </w:r>
            <w:proofErr w:type="spellEnd"/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Учител</w:t>
            </w:r>
            <w:proofErr w:type="gramStart"/>
            <w:r w:rsidRPr="002944EA">
              <w:rPr>
                <w:lang w:val="ru-RU"/>
              </w:rPr>
              <w:t>я-</w:t>
            </w:r>
            <w:proofErr w:type="gramEnd"/>
            <w:r w:rsidRPr="002944EA">
              <w:rPr>
                <w:lang w:val="ru-RU"/>
              </w:rPr>
              <w:t xml:space="preserve"> предметники, классные руководители, зам. директора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Повышение познавательной и учебной мотивации </w:t>
            </w:r>
            <w:proofErr w:type="gramStart"/>
            <w:r w:rsidRPr="002944EA">
              <w:rPr>
                <w:lang w:val="ru-RU"/>
              </w:rPr>
              <w:t>обучающихся</w:t>
            </w:r>
            <w:proofErr w:type="gramEnd"/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4.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Организация подготовки к государственной итоговой аттестации выпускников 9,11 классов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В течение учебного года по планам подготовки к ГИА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Учителя-предметники</w:t>
            </w:r>
            <w:proofErr w:type="spellEnd"/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Повышение мотивации на достижение высоких результатов, успешная сдача ГИА, повышение персональной ответственности педагогов за подготовку к ГИА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5.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Организация совещаний при администрации школы о результатах образовательных </w:t>
            </w:r>
            <w:r w:rsidRPr="002944EA">
              <w:rPr>
                <w:lang w:val="ru-RU"/>
              </w:rPr>
              <w:lastRenderedPageBreak/>
              <w:t xml:space="preserve">достижений обучающихся </w:t>
            </w:r>
          </w:p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(анализ результатов ДКР, ВПР, РТ, ГИА, олимпиадное движение и т.п.)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r w:rsidRPr="002944EA">
              <w:lastRenderedPageBreak/>
              <w:t xml:space="preserve">В </w:t>
            </w:r>
            <w:proofErr w:type="spellStart"/>
            <w:r w:rsidRPr="002944EA">
              <w:t>течение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года</w:t>
            </w:r>
            <w:proofErr w:type="spellEnd"/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Зам</w:t>
            </w:r>
            <w:proofErr w:type="spellEnd"/>
            <w:r w:rsidRPr="002944EA">
              <w:t xml:space="preserve">. </w:t>
            </w:r>
            <w:proofErr w:type="spellStart"/>
            <w:r w:rsidRPr="002944EA">
              <w:t>директора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по</w:t>
            </w:r>
            <w:proofErr w:type="spellEnd"/>
            <w:r w:rsidRPr="002944EA">
              <w:t xml:space="preserve"> УР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Получение объективной информации об уровне </w:t>
            </w:r>
            <w:r w:rsidRPr="002944EA">
              <w:rPr>
                <w:lang w:val="ru-RU"/>
              </w:rPr>
              <w:lastRenderedPageBreak/>
              <w:t>достижений обучающихся, выяснению причин полученных результатов, для организации дальнейшей работы педагогов по повышению качества образования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lastRenderedPageBreak/>
              <w:t>6.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Проведение методических совещаний, педагогических советов по изучению методик мониторинга качества образовательных достижений обучающихся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По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плану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работы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школы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Администрация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школы</w:t>
            </w:r>
            <w:proofErr w:type="spellEnd"/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Повышение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профессиональной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компетенции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педагогов</w:t>
            </w:r>
            <w:proofErr w:type="spellEnd"/>
            <w:r w:rsidRPr="002944EA">
              <w:t xml:space="preserve"> 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7.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Повышение профессионализма педагогов через систему открытых уроков, курсы повышения квалификации, самообразование, участие в работе ММО 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 плану работы, по графику повышения квалификации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Зам. директора по УР, педагоги-предметники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Повышение уровня профессиональной компетенции педагогов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8.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Организация работы с учебной документацией (классные журналы, рабочие программы, тетради, дневники)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r w:rsidRPr="002944EA">
              <w:t xml:space="preserve">В </w:t>
            </w:r>
            <w:proofErr w:type="spellStart"/>
            <w:r w:rsidRPr="002944EA">
              <w:t>течение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года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Зам. директора по УР, педагоги-предметники, классные руководители 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Выполнение требований к ведению школьной документации, реализации образовательных программ.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9.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proofErr w:type="gramStart"/>
            <w:r w:rsidRPr="002944EA">
              <w:rPr>
                <w:lang w:val="ru-RU"/>
              </w:rPr>
              <w:t>Контроль  за</w:t>
            </w:r>
            <w:proofErr w:type="gramEnd"/>
            <w:r w:rsidRPr="002944EA">
              <w:rPr>
                <w:lang w:val="ru-RU"/>
              </w:rPr>
              <w:t xml:space="preserve"> состоянием преподавания учебных предметов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r w:rsidRPr="002944EA">
              <w:t xml:space="preserve">В </w:t>
            </w:r>
            <w:proofErr w:type="spellStart"/>
            <w:r w:rsidRPr="002944EA">
              <w:t>течение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года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Администрация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школы</w:t>
            </w:r>
            <w:proofErr w:type="spellEnd"/>
            <w:r w:rsidRPr="002944EA">
              <w:t xml:space="preserve"> 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Выполнение требований по реализации образовательных программ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10.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Анализ учебных достижений обучающихся по итогам аттестационных периодов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r w:rsidRPr="002944EA">
              <w:t xml:space="preserve">1 </w:t>
            </w:r>
            <w:proofErr w:type="spellStart"/>
            <w:r w:rsidRPr="002944EA">
              <w:t>раз</w:t>
            </w:r>
            <w:proofErr w:type="spellEnd"/>
            <w:r w:rsidRPr="002944EA">
              <w:t xml:space="preserve"> в </w:t>
            </w:r>
            <w:proofErr w:type="spellStart"/>
            <w:r w:rsidRPr="002944EA">
              <w:t>четверть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t>Администрация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школы</w:t>
            </w:r>
            <w:proofErr w:type="spellEnd"/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Непрерывный мониторинг успеваемости обучающихся, выяснение причин пробелов в знаниях, организация работы по их устранению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11.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Проведение родительских собраний по вопросам образовательных достижений обучающихся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r w:rsidRPr="002944EA">
              <w:t xml:space="preserve">В </w:t>
            </w:r>
            <w:proofErr w:type="spellStart"/>
            <w:r w:rsidRPr="002944EA">
              <w:t>течение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года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Зам. директора по УР, классные руководители 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Повышение мотивации родителей на достижение образовательных результатов  и качества образования их детей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12.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Проведение заседаний школьного совета профилактики с приглашением  слабоуспевающих обучающихся и их родителей для выработки  совместных мер по улучшению успеваемости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 мере необходимости  в течение года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Зам. директора по УР, классные руководители, учител</w:t>
            </w:r>
            <w:proofErr w:type="gramStart"/>
            <w:r w:rsidRPr="002944EA">
              <w:rPr>
                <w:lang w:val="ru-RU"/>
              </w:rPr>
              <w:t>я-</w:t>
            </w:r>
            <w:proofErr w:type="gramEnd"/>
            <w:r w:rsidRPr="002944EA">
              <w:rPr>
                <w:lang w:val="ru-RU"/>
              </w:rPr>
              <w:t xml:space="preserve"> предметники 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Повышение мотивации родителей на достижение образовательных результатов  и качества образования их детей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t>13.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Организация мероприятий по внешней экспертизе качества </w:t>
            </w:r>
            <w:r w:rsidRPr="002944EA">
              <w:rPr>
                <w:lang w:val="ru-RU"/>
              </w:rPr>
              <w:lastRenderedPageBreak/>
              <w:t xml:space="preserve">подготовки обучающихся: годовая промежуточная аттестация обучающихся 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</w:pPr>
            <w:proofErr w:type="spellStart"/>
            <w:r w:rsidRPr="002944EA">
              <w:lastRenderedPageBreak/>
              <w:t>По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графику</w:t>
            </w:r>
            <w:proofErr w:type="spellEnd"/>
            <w:r w:rsidRPr="002944EA">
              <w:t xml:space="preserve"> </w:t>
            </w:r>
            <w:proofErr w:type="spellStart"/>
            <w:r w:rsidRPr="002944EA">
              <w:t>проведения</w:t>
            </w:r>
            <w:proofErr w:type="spellEnd"/>
            <w:r w:rsidRPr="002944EA">
              <w:t xml:space="preserve">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Зам. директора по УР, учител</w:t>
            </w:r>
            <w:proofErr w:type="gramStart"/>
            <w:r w:rsidRPr="002944EA">
              <w:rPr>
                <w:lang w:val="ru-RU"/>
              </w:rPr>
              <w:t>я-</w:t>
            </w:r>
            <w:proofErr w:type="gramEnd"/>
            <w:r w:rsidRPr="002944EA">
              <w:rPr>
                <w:lang w:val="ru-RU"/>
              </w:rPr>
              <w:t xml:space="preserve"> </w:t>
            </w:r>
            <w:r w:rsidRPr="002944EA">
              <w:rPr>
                <w:lang w:val="ru-RU"/>
              </w:rPr>
              <w:lastRenderedPageBreak/>
              <w:t>предметники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lastRenderedPageBreak/>
              <w:t xml:space="preserve">Получение объективной </w:t>
            </w:r>
            <w:r w:rsidRPr="002944EA">
              <w:rPr>
                <w:lang w:val="ru-RU"/>
              </w:rPr>
              <w:lastRenderedPageBreak/>
              <w:t>информации об уровне образовательных достижений обучающихся в соответствии с требованиями образовательных программ по предметам</w:t>
            </w:r>
          </w:p>
        </w:tc>
      </w:tr>
      <w:tr w:rsidR="002944EA" w:rsidRPr="002944EA" w:rsidTr="00D45ABC">
        <w:tc>
          <w:tcPr>
            <w:tcW w:w="424" w:type="dxa"/>
          </w:tcPr>
          <w:p w:rsidR="00D45ABC" w:rsidRPr="002944EA" w:rsidRDefault="00D45ABC" w:rsidP="00920F18">
            <w:pPr>
              <w:pStyle w:val="ab"/>
            </w:pPr>
            <w:r w:rsidRPr="002944EA">
              <w:lastRenderedPageBreak/>
              <w:t>14.</w:t>
            </w:r>
          </w:p>
        </w:tc>
        <w:tc>
          <w:tcPr>
            <w:tcW w:w="363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Организация мероприятий по внешней экспертизе качества подготовки обучающихся: ДКР, ВПР, РТ, ИС-9, ИС-11, ГИА</w:t>
            </w:r>
            <w:proofErr w:type="gramStart"/>
            <w:r w:rsidRPr="002944EA">
              <w:rPr>
                <w:lang w:val="ru-RU"/>
              </w:rPr>
              <w:t xml:space="preserve"> ,</w:t>
            </w:r>
            <w:proofErr w:type="gramEnd"/>
            <w:r w:rsidRPr="002944EA">
              <w:rPr>
                <w:lang w:val="ru-RU"/>
              </w:rPr>
              <w:t xml:space="preserve"> муниципальные контрольные работы</w:t>
            </w:r>
          </w:p>
        </w:tc>
        <w:tc>
          <w:tcPr>
            <w:tcW w:w="2059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 графику мероприятий Министерства образования и Управления образования </w:t>
            </w:r>
          </w:p>
        </w:tc>
        <w:tc>
          <w:tcPr>
            <w:tcW w:w="2180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>Зам. директора по УР, классные руководители, учител</w:t>
            </w:r>
            <w:proofErr w:type="gramStart"/>
            <w:r w:rsidRPr="002944EA">
              <w:rPr>
                <w:lang w:val="ru-RU"/>
              </w:rPr>
              <w:t>я-</w:t>
            </w:r>
            <w:proofErr w:type="gramEnd"/>
            <w:r w:rsidRPr="002944EA">
              <w:rPr>
                <w:lang w:val="ru-RU"/>
              </w:rPr>
              <w:t xml:space="preserve"> предметники</w:t>
            </w:r>
          </w:p>
        </w:tc>
        <w:tc>
          <w:tcPr>
            <w:tcW w:w="2472" w:type="dxa"/>
          </w:tcPr>
          <w:p w:rsidR="00D45ABC" w:rsidRPr="002944EA" w:rsidRDefault="00D45ABC" w:rsidP="00920F18">
            <w:pPr>
              <w:pStyle w:val="ab"/>
              <w:rPr>
                <w:lang w:val="ru-RU"/>
              </w:rPr>
            </w:pPr>
            <w:r w:rsidRPr="002944EA">
              <w:rPr>
                <w:lang w:val="ru-RU"/>
              </w:rPr>
              <w:t xml:space="preserve">Получение объективной информации об уровне образовательных достижений обучающихся в соответствии с ФГОС </w:t>
            </w:r>
          </w:p>
        </w:tc>
      </w:tr>
    </w:tbl>
    <w:p w:rsidR="00D45ABC" w:rsidRPr="002944EA" w:rsidRDefault="00D45ABC" w:rsidP="00D45ABC">
      <w:pPr>
        <w:pStyle w:val="ab"/>
        <w:rPr>
          <w:sz w:val="28"/>
          <w:szCs w:val="28"/>
          <w:lang w:val="ru-RU"/>
        </w:rPr>
      </w:pPr>
    </w:p>
    <w:p w:rsidR="00D45ABC" w:rsidRPr="002944EA" w:rsidRDefault="00D45ABC" w:rsidP="00D45ABC">
      <w:pPr>
        <w:pStyle w:val="ab"/>
        <w:ind w:left="360"/>
        <w:rPr>
          <w:b/>
          <w:lang w:val="ru-RU"/>
        </w:rPr>
      </w:pPr>
    </w:p>
    <w:p w:rsidR="00DE2183" w:rsidRPr="002944EA" w:rsidRDefault="00DE2183" w:rsidP="00DE2183">
      <w:pPr>
        <w:pStyle w:val="ab"/>
        <w:rPr>
          <w:lang w:val="ru-RU"/>
        </w:rPr>
      </w:pPr>
    </w:p>
    <w:p w:rsidR="00DE2183" w:rsidRPr="002944EA" w:rsidRDefault="00DE2183" w:rsidP="00DE2183">
      <w:pPr>
        <w:pStyle w:val="ab"/>
        <w:rPr>
          <w:lang w:val="ru-RU"/>
        </w:rPr>
      </w:pPr>
    </w:p>
    <w:p w:rsidR="00DE2183" w:rsidRPr="002944EA" w:rsidRDefault="00DE2183" w:rsidP="00DE2183">
      <w:pPr>
        <w:pStyle w:val="ab"/>
        <w:rPr>
          <w:lang w:val="ru-RU"/>
        </w:rPr>
      </w:pPr>
    </w:p>
    <w:p w:rsidR="00DE2183" w:rsidRPr="002944EA" w:rsidRDefault="00DE2183" w:rsidP="00DE2183">
      <w:pPr>
        <w:pStyle w:val="ab"/>
        <w:rPr>
          <w:lang w:val="ru-RU"/>
        </w:rPr>
      </w:pPr>
    </w:p>
    <w:p w:rsidR="00DE2183" w:rsidRPr="002944EA" w:rsidRDefault="00DE2183" w:rsidP="00DE2183">
      <w:pPr>
        <w:pStyle w:val="ab"/>
        <w:rPr>
          <w:lang w:val="ru-RU"/>
        </w:rPr>
      </w:pPr>
    </w:p>
    <w:p w:rsidR="00DE2183" w:rsidRPr="002944EA" w:rsidRDefault="00DE2183" w:rsidP="00DE2183">
      <w:pPr>
        <w:pStyle w:val="ab"/>
        <w:rPr>
          <w:lang w:val="ru-RU"/>
        </w:rPr>
      </w:pPr>
    </w:p>
    <w:p w:rsidR="009D709A" w:rsidRPr="002944EA" w:rsidRDefault="009D709A" w:rsidP="009D709A">
      <w:pPr>
        <w:pStyle w:val="ab"/>
        <w:rPr>
          <w:lang w:val="ru-RU"/>
        </w:rPr>
      </w:pPr>
    </w:p>
    <w:p w:rsidR="0078230D" w:rsidRPr="002944EA" w:rsidRDefault="0078230D" w:rsidP="00EE7EF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230D" w:rsidRPr="002944EA" w:rsidRDefault="0078230D" w:rsidP="00EE7EF7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B2D0C" w:rsidRPr="002944EA" w:rsidRDefault="000B2D0C" w:rsidP="000B2D0C">
      <w:pPr>
        <w:shd w:val="clear" w:color="auto" w:fill="FFFFFF"/>
        <w:spacing w:after="0" w:line="240" w:lineRule="auto"/>
        <w:textAlignment w:val="baseline"/>
        <w:rPr>
          <w:rFonts w:ascii="Red Hat Text" w:eastAsia="Times New Roman" w:hAnsi="Red Hat Text" w:cs="Times New Roman"/>
          <w:sz w:val="21"/>
          <w:szCs w:val="21"/>
        </w:rPr>
      </w:pPr>
    </w:p>
    <w:p w:rsidR="00C31A72" w:rsidRPr="002944EA" w:rsidRDefault="00F05A43" w:rsidP="00E6450C">
      <w:pPr>
        <w:pStyle w:val="ab"/>
        <w:rPr>
          <w:lang w:val="ru-RU"/>
        </w:rPr>
      </w:pPr>
      <w:r>
        <w:pict>
          <v:line id="Shape 53" o:spid="_x0000_s1067" style="position:absolute;z-index:251708416;visibility:visible;mso-wrap-distance-left:0;mso-wrap-distance-right:0;mso-position-horizontal-relative:text;mso-position-vertical-relative:text" from="187.45pt,-393.45pt" to="364.7pt,-393.45pt" o:allowincell="f" strokecolor="white" strokeweight=".07053mm"/>
        </w:pict>
      </w:r>
      <w:r>
        <w:pict>
          <v:line id="Shape 54" o:spid="_x0000_s1068" style="position:absolute;z-index:251709440;visibility:visible;mso-wrap-distance-left:0;mso-wrap-distance-right:0;mso-position-horizontal-relative:text;mso-position-vertical-relative:text" from="187.45pt,-379.05pt" to="364.7pt,-379.05pt" o:allowincell="f" strokecolor="white" strokeweight=".2pt"/>
        </w:pict>
      </w:r>
      <w:r>
        <w:pict>
          <v:line id="Shape 55" o:spid="_x0000_s1069" style="position:absolute;z-index:251710464;visibility:visible;mso-wrap-distance-left:0;mso-wrap-distance-right:0;mso-position-horizontal-relative:text;mso-position-vertical-relative:text" from="187.45pt,-364.85pt" to="364.7pt,-364.85pt" o:allowincell="f" strokecolor="white" strokeweight=".2pt"/>
        </w:pict>
      </w:r>
      <w:r>
        <w:pict>
          <v:line id="Shape 58" o:spid="_x0000_s1072" style="position:absolute;z-index:251713536;visibility:visible;mso-wrap-distance-left:0;mso-wrap-distance-right:0;mso-position-horizontal-relative:text;mso-position-vertical-relative:text" from="187.45pt,-336.25pt" to="364.7pt,-336.25pt" o:allowincell="f" strokecolor="white" strokeweight=".07053mm"/>
        </w:pict>
      </w:r>
      <w:r>
        <w:pict>
          <v:line id="Shape 59" o:spid="_x0000_s1073" style="position:absolute;z-index:251714560;visibility:visible;mso-wrap-distance-left:0;mso-wrap-distance-right:0;mso-position-horizontal-relative:text;mso-position-vertical-relative:text" from="187.45pt,-321.85pt" to="317.7pt,-321.85pt" o:allowincell="f" strokecolor="white" strokeweight=".2pt"/>
        </w:pict>
      </w:r>
      <w:r>
        <w:pict>
          <v:line id="Shape 60" o:spid="_x0000_s1074" style="position:absolute;z-index:251715584;visibility:visible;mso-wrap-distance-left:0;mso-wrap-distance-right:0;mso-position-horizontal-relative:text;mso-position-vertical-relative:text" from="187.45pt,-293.85pt" to="317.7pt,-293.85pt" o:allowincell="f" strokecolor="white" strokeweight=".2pt"/>
        </w:pict>
      </w:r>
      <w:r>
        <w:pict>
          <v:line id="Shape 61" o:spid="_x0000_s1075" style="position:absolute;z-index:251716608;visibility:visible;mso-wrap-distance-left:0;mso-wrap-distance-right:0;mso-position-horizontal-relative:text;mso-position-vertical-relative:text" from="187.45pt,-279.45pt" to="317.7pt,-279.45pt" o:allowincell="f" strokecolor="white" strokeweight=".2pt"/>
        </w:pict>
      </w:r>
      <w:r>
        <w:pict>
          <v:line id="Shape 62" o:spid="_x0000_s1076" style="position:absolute;z-index:251717632;visibility:visible;mso-wrap-distance-left:0;mso-wrap-distance-right:0;mso-position-horizontal-relative:text;mso-position-vertical-relative:text" from="187.45pt,-265.25pt" to="317.7pt,-265.25pt" o:allowincell="f" strokecolor="white" strokeweight=".2pt"/>
        </w:pict>
      </w:r>
      <w:r>
        <w:pict>
          <v:line id="Shape 63" o:spid="_x0000_s1077" style="position:absolute;z-index:251718656;visibility:visible;mso-wrap-distance-left:0;mso-wrap-distance-right:0;mso-position-horizontal-relative:text;mso-position-vertical-relative:text" from="187.45pt,-250.85pt" to="317.7pt,-250.85pt" o:allowincell="f" strokecolor="white" strokeweight=".2pt"/>
        </w:pict>
      </w:r>
      <w:r>
        <w:pict>
          <v:line id="Shape 64" o:spid="_x0000_s1078" style="position:absolute;z-index:251719680;visibility:visible;mso-wrap-distance-left:0;mso-wrap-distance-right:0;mso-position-horizontal-relative:text;mso-position-vertical-relative:text" from="187.45pt,-222.85pt" to="317.7pt,-222.85pt" o:allowincell="f" strokecolor="white" strokeweight=".2pt"/>
        </w:pict>
      </w:r>
      <w:r>
        <w:pict>
          <v:line id="Shape 65" o:spid="_x0000_s1079" style="position:absolute;z-index:251720704;visibility:visible;mso-wrap-distance-left:0;mso-wrap-distance-right:0;mso-position-horizontal-relative:text;mso-position-vertical-relative:text" from="187.45pt,-180.8pt" to="317.7pt,-180.8pt" o:allowincell="f" strokecolor="white" strokeweight=".2pt"/>
        </w:pict>
      </w:r>
      <w:r>
        <w:pict>
          <v:line id="Shape 66" o:spid="_x0000_s1080" style="position:absolute;z-index:251721728;visibility:visible;mso-wrap-distance-left:0;mso-wrap-distance-right:0;mso-position-horizontal-relative:text;mso-position-vertical-relative:text" from="187.45pt,-139pt" to="317.7pt,-139pt" o:allowincell="f" strokecolor="white" strokeweight=".07053mm"/>
        </w:pict>
      </w:r>
      <w:r>
        <w:pict>
          <v:line id="Shape 67" o:spid="_x0000_s1081" style="position:absolute;z-index:251722752;visibility:visible;mso-wrap-distance-left:0;mso-wrap-distance-right:0;mso-position-horizontal-relative:text;mso-position-vertical-relative:text" from="187.45pt,-110.8pt" to="317.7pt,-110.8pt" o:allowincell="f" strokecolor="white" strokeweight=".2pt"/>
        </w:pict>
      </w:r>
      <w:r>
        <w:pict>
          <v:line id="Shape 68" o:spid="_x0000_s1082" style="position:absolute;z-index:251723776;visibility:visible;mso-wrap-distance-left:0;mso-wrap-distance-right:0;mso-position-horizontal-relative:text;mso-position-vertical-relative:text" from="187.45pt,-68.95pt" to="494.95pt,-68.95pt" o:allowincell="f" strokecolor="white" strokeweight=".07053mm"/>
        </w:pict>
      </w:r>
      <w:r>
        <w:pict>
          <v:rect id="Shape 69" o:spid="_x0000_s1817" style="position:absolute;margin-left:10.5pt;margin-top:-41.45pt;width:1pt;height:.95pt;z-index:-250840064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70" o:spid="_x0000_s1818" style="position:absolute;margin-left:186.75pt;margin-top:-41.45pt;width:1pt;height:.95pt;z-index:-250839040;visibility:visible;mso-wrap-distance-left:0;mso-wrap-distance-right:0;mso-position-horizontal-relative:text;mso-position-vertical-relative:text" o:allowincell="f" fillcolor="black" stroked="f"/>
        </w:pict>
      </w:r>
      <w:r>
        <w:pict>
          <v:line id="Shape 71" o:spid="_x0000_s1083" style="position:absolute;z-index:251724800;visibility:visible;mso-wrap-distance-left:0;mso-wrap-distance-right:0;mso-position-horizontal-relative:text;mso-position-vertical-relative:text" from="187.45pt,-40.8pt" to="494.95pt,-40.8pt" o:allowincell="f" strokecolor="white" strokeweight=".07053mm"/>
        </w:pict>
      </w:r>
      <w:r>
        <w:pict>
          <v:rect id="Shape 72" o:spid="_x0000_s1819" style="position:absolute;margin-left:494.65pt;margin-top:-41.45pt;width:1pt;height:.95pt;z-index:-250838016;visibility:visible;mso-wrap-distance-left:0;mso-wrap-distance-right:0;mso-position-horizontal-relative:text;mso-position-vertical-relative:text" o:allowincell="f" fillcolor="black" stroked="f"/>
        </w:pict>
      </w: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6E2B0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C52" w:rsidRPr="002944EA" w:rsidRDefault="00DA2C52" w:rsidP="00CA7AF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2944EA" w:rsidRDefault="00F05A43" w:rsidP="00CA7AF9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77" o:spid="_x0000_s1088" style="position:absolute;left:0;text-align:left;z-index:251729920;visibility:visible;mso-wrap-distance-left:0;mso-wrap-distance-right:0;mso-position-horizontal-relative:text;mso-position-vertical-relative:text" from="277.85pt,-12.9pt" to="497.95pt,-12.9pt" o:allowincell="f" strokecolor="white" strokeweight=".2pt"/>
        </w:pict>
      </w:r>
    </w:p>
    <w:p w:rsidR="00C31A72" w:rsidRPr="002944EA" w:rsidRDefault="00F05A43" w:rsidP="00D45ABC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  <w:sectPr w:rsidR="00C31A72" w:rsidRPr="002944EA">
          <w:pgSz w:w="11900" w:h="16832"/>
          <w:pgMar w:top="1344" w:right="888" w:bottom="1440" w:left="1220" w:header="0" w:footer="0" w:gutter="0"/>
          <w:cols w:space="720" w:equalWidth="0">
            <w:col w:w="9800"/>
          </w:cols>
        </w:sectPr>
      </w:pPr>
      <w:r>
        <w:rPr>
          <w:rFonts w:ascii="Times New Roman" w:hAnsi="Times New Roman" w:cs="Times New Roman"/>
          <w:sz w:val="24"/>
          <w:szCs w:val="24"/>
        </w:rPr>
        <w:pict>
          <v:rect id="Shape 78" o:spid="_x0000_s1820" style="position:absolute;left:0;text-align:left;margin-left:60.5pt;margin-top:68pt;width:1pt;height:1pt;z-index:-25083699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rFonts w:ascii="Times New Roman" w:hAnsi="Times New Roman" w:cs="Times New Roman"/>
          <w:sz w:val="24"/>
          <w:szCs w:val="24"/>
        </w:rPr>
        <w:pict>
          <v:rect id="Shape 79" o:spid="_x0000_s1821" style="position:absolute;left:0;text-align:left;margin-left:550.65pt;margin-top:68pt;width:1pt;height:1pt;z-index:-25083596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</w:p>
    <w:p w:rsidR="00D3381A" w:rsidRPr="002944EA" w:rsidRDefault="00D3381A" w:rsidP="00D45ABC">
      <w:pPr>
        <w:rPr>
          <w:rFonts w:ascii="Times New Roman" w:hAnsi="Times New Roman" w:cs="Times New Roman"/>
          <w:b/>
          <w:sz w:val="24"/>
          <w:szCs w:val="24"/>
        </w:rPr>
        <w:sectPr w:rsidR="00D3381A" w:rsidRPr="002944EA" w:rsidSect="00D45ABC">
          <w:pgSz w:w="11908" w:h="16840"/>
          <w:pgMar w:top="1260" w:right="824" w:bottom="972" w:left="0" w:header="0" w:footer="0" w:gutter="0"/>
          <w:cols w:space="720" w:equalWidth="0">
            <w:col w:w="14600"/>
          </w:cols>
          <w:docGrid w:linePitch="299"/>
        </w:sect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C15CFC" w:rsidRPr="002944EA" w:rsidRDefault="00C15CFC" w:rsidP="00C15CFC">
      <w:pPr>
        <w:pStyle w:val="ab"/>
        <w:rPr>
          <w:sz w:val="24"/>
          <w:szCs w:val="24"/>
          <w:lang w:val="ru-RU"/>
        </w:rPr>
      </w:pPr>
    </w:p>
    <w:p w:rsidR="00267692" w:rsidRPr="002944EA" w:rsidRDefault="00267692" w:rsidP="005050D9">
      <w:pPr>
        <w:pStyle w:val="ab"/>
        <w:rPr>
          <w:lang w:val="ru-RU"/>
        </w:rPr>
      </w:pPr>
    </w:p>
    <w:p w:rsidR="00C31A72" w:rsidRPr="002944EA" w:rsidRDefault="00F05A43" w:rsidP="005050D9">
      <w:pPr>
        <w:pStyle w:val="ab"/>
        <w:rPr>
          <w:lang w:val="ru-RU"/>
        </w:rPr>
      </w:pPr>
      <w:r>
        <w:pict>
          <v:rect id="Shape 297" o:spid="_x0000_s1849" style="position:absolute;margin-left:179.95pt;margin-top:68.8pt;width:1pt;height:2pt;z-index:-25080729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pict>
          <v:rect id="Shape 298" o:spid="_x0000_s1850" style="position:absolute;margin-left:366.8pt;margin-top:68.8pt;width:1pt;height:2pt;z-index:-250806272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pict>
          <v:line id="Shape 300" o:spid="_x0000_s1276" style="position:absolute;z-index:251922432;visibility:visible;mso-wrap-distance-left:0;mso-wrap-distance-right:0" from="135.6pt,-595.15pt" to="322.1pt,-595.15pt" o:allowincell="f" strokecolor="white" strokeweight=".56442mm"/>
        </w:pict>
      </w:r>
      <w:r>
        <w:pict>
          <v:line id="Shape 309" o:spid="_x0000_s1285" style="position:absolute;z-index:251931648;visibility:visible;mso-wrap-distance-left:0;mso-wrap-distance-right:0" from="322.5pt,-316.25pt" to="393.9pt,-316.25pt" o:allowincell="f" strokecolor="white" strokeweight="1.6pt"/>
        </w:pict>
      </w:r>
      <w:r>
        <w:pict>
          <v:line id="Shape 311" o:spid="_x0000_s1287" style="position:absolute;z-index:251933696;visibility:visible;mso-wrap-distance-left:0;mso-wrap-distance-right:0" from="322.5pt,-274.85pt" to="393.9pt,-274.85pt" o:allowincell="f" strokecolor="white" strokeweight="1.6pt"/>
        </w:pict>
      </w:r>
      <w:r>
        <w:pict>
          <v:line id="Shape 312" o:spid="_x0000_s1288" style="position:absolute;z-index:251934720;visibility:visible;mso-wrap-distance-left:0;mso-wrap-distance-right:0" from="135.6pt,-195.65pt" to="322.1pt,-195.65pt" o:allowincell="f" strokecolor="white" strokeweight="1.6pt"/>
        </w:pict>
      </w:r>
      <w:r>
        <w:pict>
          <v:line id="Shape 313" o:spid="_x0000_s1289" style="position:absolute;z-index:251935744;visibility:visible;mso-wrap-distance-left:0;mso-wrap-distance-right:0" from="322.5pt,-195.65pt" to="393.9pt,-195.65pt" o:allowincell="f" strokecolor="white" strokeweight="1.6pt"/>
        </w:pict>
      </w:r>
      <w:r>
        <w:pict>
          <v:line id="Shape 314" o:spid="_x0000_s1290" style="position:absolute;z-index:251936768;visibility:visible;mso-wrap-distance-left:0;mso-wrap-distance-right:0" from="135.6pt,-40.6pt" to="322.1pt,-40.6pt" o:allowincell="f" strokecolor="white" strokeweight="1.6pt"/>
        </w:pict>
      </w:r>
    </w:p>
    <w:p w:rsidR="00C31A72" w:rsidRPr="002944EA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  <w:sectPr w:rsidR="00C31A72" w:rsidRPr="002944EA">
          <w:pgSz w:w="11900" w:h="16832"/>
          <w:pgMar w:top="1356" w:right="788" w:bottom="1440" w:left="900" w:header="0" w:footer="0" w:gutter="0"/>
          <w:cols w:space="720" w:equalWidth="0">
            <w:col w:w="10220"/>
          </w:cols>
        </w:sectPr>
      </w:pPr>
    </w:p>
    <w:p w:rsidR="00456DF8" w:rsidRPr="002944EA" w:rsidRDefault="00456DF8" w:rsidP="00D45ABC">
      <w:pPr>
        <w:jc w:val="both"/>
      </w:pPr>
    </w:p>
    <w:sectPr w:rsidR="00456DF8" w:rsidRPr="002944EA" w:rsidSect="005A679C">
      <w:pgSz w:w="11900" w:h="16832"/>
      <w:pgMar w:top="1370" w:right="848" w:bottom="643" w:left="960" w:header="0" w:footer="0" w:gutter="0"/>
      <w:cols w:space="720" w:equalWidth="0">
        <w:col w:w="101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43" w:rsidRDefault="00F05A43" w:rsidP="005A0306">
      <w:pPr>
        <w:spacing w:after="0" w:line="240" w:lineRule="auto"/>
      </w:pPr>
      <w:r>
        <w:separator/>
      </w:r>
    </w:p>
  </w:endnote>
  <w:endnote w:type="continuationSeparator" w:id="0">
    <w:p w:rsidR="00F05A43" w:rsidRDefault="00F05A43" w:rsidP="005A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Red Hat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652197"/>
      <w:docPartObj>
        <w:docPartGallery w:val="Page Numbers (Bottom of Page)"/>
        <w:docPartUnique/>
      </w:docPartObj>
    </w:sdtPr>
    <w:sdtEndPr/>
    <w:sdtContent>
      <w:p w:rsidR="002944EA" w:rsidRDefault="002944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E68">
          <w:rPr>
            <w:noProof/>
          </w:rPr>
          <w:t>1</w:t>
        </w:r>
        <w:r>
          <w:fldChar w:fldCharType="end"/>
        </w:r>
      </w:p>
    </w:sdtContent>
  </w:sdt>
  <w:p w:rsidR="002944EA" w:rsidRDefault="002944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43" w:rsidRDefault="00F05A43" w:rsidP="005A0306">
      <w:pPr>
        <w:spacing w:after="0" w:line="240" w:lineRule="auto"/>
      </w:pPr>
      <w:r>
        <w:separator/>
      </w:r>
    </w:p>
  </w:footnote>
  <w:footnote w:type="continuationSeparator" w:id="0">
    <w:p w:rsidR="00F05A43" w:rsidRDefault="00F05A43" w:rsidP="005A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3288155E"/>
    <w:lvl w:ilvl="0" w:tplc="08A28E3C">
      <w:start w:val="2"/>
      <w:numFmt w:val="decimal"/>
      <w:lvlText w:val="%1."/>
      <w:lvlJc w:val="left"/>
    </w:lvl>
    <w:lvl w:ilvl="1" w:tplc="F5AA2B24">
      <w:numFmt w:val="decimal"/>
      <w:lvlText w:val=""/>
      <w:lvlJc w:val="left"/>
    </w:lvl>
    <w:lvl w:ilvl="2" w:tplc="8D8250B6">
      <w:numFmt w:val="decimal"/>
      <w:lvlText w:val=""/>
      <w:lvlJc w:val="left"/>
    </w:lvl>
    <w:lvl w:ilvl="3" w:tplc="CCEE7856">
      <w:numFmt w:val="decimal"/>
      <w:lvlText w:val=""/>
      <w:lvlJc w:val="left"/>
    </w:lvl>
    <w:lvl w:ilvl="4" w:tplc="0A48A594">
      <w:numFmt w:val="decimal"/>
      <w:lvlText w:val=""/>
      <w:lvlJc w:val="left"/>
    </w:lvl>
    <w:lvl w:ilvl="5" w:tplc="B92AFDF8">
      <w:numFmt w:val="decimal"/>
      <w:lvlText w:val=""/>
      <w:lvlJc w:val="left"/>
    </w:lvl>
    <w:lvl w:ilvl="6" w:tplc="DCCAE97A">
      <w:numFmt w:val="decimal"/>
      <w:lvlText w:val=""/>
      <w:lvlJc w:val="left"/>
    </w:lvl>
    <w:lvl w:ilvl="7" w:tplc="7E5AD744">
      <w:numFmt w:val="decimal"/>
      <w:lvlText w:val=""/>
      <w:lvlJc w:val="left"/>
    </w:lvl>
    <w:lvl w:ilvl="8" w:tplc="FEBAD3E6">
      <w:numFmt w:val="decimal"/>
      <w:lvlText w:val=""/>
      <w:lvlJc w:val="left"/>
    </w:lvl>
  </w:abstractNum>
  <w:abstractNum w:abstractNumId="1">
    <w:nsid w:val="00000DDC"/>
    <w:multiLevelType w:val="hybridMultilevel"/>
    <w:tmpl w:val="79AC308E"/>
    <w:lvl w:ilvl="0" w:tplc="24D09A24">
      <w:start w:val="1"/>
      <w:numFmt w:val="bullet"/>
      <w:lvlText w:val="-"/>
      <w:lvlJc w:val="left"/>
    </w:lvl>
    <w:lvl w:ilvl="1" w:tplc="D3B20E70">
      <w:numFmt w:val="decimal"/>
      <w:lvlText w:val=""/>
      <w:lvlJc w:val="left"/>
    </w:lvl>
    <w:lvl w:ilvl="2" w:tplc="2B64EE56">
      <w:numFmt w:val="decimal"/>
      <w:lvlText w:val=""/>
      <w:lvlJc w:val="left"/>
    </w:lvl>
    <w:lvl w:ilvl="3" w:tplc="21B8139C">
      <w:numFmt w:val="decimal"/>
      <w:lvlText w:val=""/>
      <w:lvlJc w:val="left"/>
    </w:lvl>
    <w:lvl w:ilvl="4" w:tplc="AD2AA17E">
      <w:numFmt w:val="decimal"/>
      <w:lvlText w:val=""/>
      <w:lvlJc w:val="left"/>
    </w:lvl>
    <w:lvl w:ilvl="5" w:tplc="F4C4ADC8">
      <w:numFmt w:val="decimal"/>
      <w:lvlText w:val=""/>
      <w:lvlJc w:val="left"/>
    </w:lvl>
    <w:lvl w:ilvl="6" w:tplc="548E500A">
      <w:numFmt w:val="decimal"/>
      <w:lvlText w:val=""/>
      <w:lvlJc w:val="left"/>
    </w:lvl>
    <w:lvl w:ilvl="7" w:tplc="045C8C3A">
      <w:numFmt w:val="decimal"/>
      <w:lvlText w:val=""/>
      <w:lvlJc w:val="left"/>
    </w:lvl>
    <w:lvl w:ilvl="8" w:tplc="FB104836">
      <w:numFmt w:val="decimal"/>
      <w:lvlText w:val=""/>
      <w:lvlJc w:val="left"/>
    </w:lvl>
  </w:abstractNum>
  <w:abstractNum w:abstractNumId="2">
    <w:nsid w:val="00001366"/>
    <w:multiLevelType w:val="hybridMultilevel"/>
    <w:tmpl w:val="386E5DC0"/>
    <w:lvl w:ilvl="0" w:tplc="F71ECF86">
      <w:start w:val="61"/>
      <w:numFmt w:val="upperLetter"/>
      <w:lvlText w:val="%1"/>
      <w:lvlJc w:val="left"/>
    </w:lvl>
    <w:lvl w:ilvl="1" w:tplc="D6C6FF3E">
      <w:numFmt w:val="decimal"/>
      <w:lvlText w:val=""/>
      <w:lvlJc w:val="left"/>
    </w:lvl>
    <w:lvl w:ilvl="2" w:tplc="7C7C2684">
      <w:numFmt w:val="decimal"/>
      <w:lvlText w:val=""/>
      <w:lvlJc w:val="left"/>
    </w:lvl>
    <w:lvl w:ilvl="3" w:tplc="E7703EF8">
      <w:numFmt w:val="decimal"/>
      <w:lvlText w:val=""/>
      <w:lvlJc w:val="left"/>
    </w:lvl>
    <w:lvl w:ilvl="4" w:tplc="42DED4C0">
      <w:numFmt w:val="decimal"/>
      <w:lvlText w:val=""/>
      <w:lvlJc w:val="left"/>
    </w:lvl>
    <w:lvl w:ilvl="5" w:tplc="6ED8ADE6">
      <w:numFmt w:val="decimal"/>
      <w:lvlText w:val=""/>
      <w:lvlJc w:val="left"/>
    </w:lvl>
    <w:lvl w:ilvl="6" w:tplc="DB3E5374">
      <w:numFmt w:val="decimal"/>
      <w:lvlText w:val=""/>
      <w:lvlJc w:val="left"/>
    </w:lvl>
    <w:lvl w:ilvl="7" w:tplc="0ADC0560">
      <w:numFmt w:val="decimal"/>
      <w:lvlText w:val=""/>
      <w:lvlJc w:val="left"/>
    </w:lvl>
    <w:lvl w:ilvl="8" w:tplc="90A24392">
      <w:numFmt w:val="decimal"/>
      <w:lvlText w:val=""/>
      <w:lvlJc w:val="left"/>
    </w:lvl>
  </w:abstractNum>
  <w:abstractNum w:abstractNumId="3">
    <w:nsid w:val="00001CD0"/>
    <w:multiLevelType w:val="hybridMultilevel"/>
    <w:tmpl w:val="922AFCEC"/>
    <w:lvl w:ilvl="0" w:tplc="9C04C860">
      <w:start w:val="1"/>
      <w:numFmt w:val="bullet"/>
      <w:lvlText w:val="-"/>
      <w:lvlJc w:val="left"/>
    </w:lvl>
    <w:lvl w:ilvl="1" w:tplc="929CF26E">
      <w:numFmt w:val="decimal"/>
      <w:lvlText w:val=""/>
      <w:lvlJc w:val="left"/>
    </w:lvl>
    <w:lvl w:ilvl="2" w:tplc="0D48EFF0">
      <w:numFmt w:val="decimal"/>
      <w:lvlText w:val=""/>
      <w:lvlJc w:val="left"/>
    </w:lvl>
    <w:lvl w:ilvl="3" w:tplc="7D9C5082">
      <w:numFmt w:val="decimal"/>
      <w:lvlText w:val=""/>
      <w:lvlJc w:val="left"/>
    </w:lvl>
    <w:lvl w:ilvl="4" w:tplc="1FCA0F36">
      <w:numFmt w:val="decimal"/>
      <w:lvlText w:val=""/>
      <w:lvlJc w:val="left"/>
    </w:lvl>
    <w:lvl w:ilvl="5" w:tplc="E05CA7BE">
      <w:numFmt w:val="decimal"/>
      <w:lvlText w:val=""/>
      <w:lvlJc w:val="left"/>
    </w:lvl>
    <w:lvl w:ilvl="6" w:tplc="AD24CC02">
      <w:numFmt w:val="decimal"/>
      <w:lvlText w:val=""/>
      <w:lvlJc w:val="left"/>
    </w:lvl>
    <w:lvl w:ilvl="7" w:tplc="FBB61EFC">
      <w:numFmt w:val="decimal"/>
      <w:lvlText w:val=""/>
      <w:lvlJc w:val="left"/>
    </w:lvl>
    <w:lvl w:ilvl="8" w:tplc="FE5A6BC0">
      <w:numFmt w:val="decimal"/>
      <w:lvlText w:val=""/>
      <w:lvlJc w:val="left"/>
    </w:lvl>
  </w:abstractNum>
  <w:abstractNum w:abstractNumId="4">
    <w:nsid w:val="00002213"/>
    <w:multiLevelType w:val="hybridMultilevel"/>
    <w:tmpl w:val="788401BC"/>
    <w:lvl w:ilvl="0" w:tplc="FAA2A62A">
      <w:start w:val="10"/>
      <w:numFmt w:val="decimal"/>
      <w:lvlText w:val="%1"/>
      <w:lvlJc w:val="left"/>
    </w:lvl>
    <w:lvl w:ilvl="1" w:tplc="1E562D0E">
      <w:numFmt w:val="decimal"/>
      <w:lvlText w:val=""/>
      <w:lvlJc w:val="left"/>
    </w:lvl>
    <w:lvl w:ilvl="2" w:tplc="E18EA5FC">
      <w:numFmt w:val="decimal"/>
      <w:lvlText w:val=""/>
      <w:lvlJc w:val="left"/>
    </w:lvl>
    <w:lvl w:ilvl="3" w:tplc="47E69148">
      <w:numFmt w:val="decimal"/>
      <w:lvlText w:val=""/>
      <w:lvlJc w:val="left"/>
    </w:lvl>
    <w:lvl w:ilvl="4" w:tplc="0004F8E4">
      <w:numFmt w:val="decimal"/>
      <w:lvlText w:val=""/>
      <w:lvlJc w:val="left"/>
    </w:lvl>
    <w:lvl w:ilvl="5" w:tplc="E946DC6E">
      <w:numFmt w:val="decimal"/>
      <w:lvlText w:val=""/>
      <w:lvlJc w:val="left"/>
    </w:lvl>
    <w:lvl w:ilvl="6" w:tplc="E21E49FE">
      <w:numFmt w:val="decimal"/>
      <w:lvlText w:val=""/>
      <w:lvlJc w:val="left"/>
    </w:lvl>
    <w:lvl w:ilvl="7" w:tplc="012A093C">
      <w:numFmt w:val="decimal"/>
      <w:lvlText w:val=""/>
      <w:lvlJc w:val="left"/>
    </w:lvl>
    <w:lvl w:ilvl="8" w:tplc="85FC7EE6">
      <w:numFmt w:val="decimal"/>
      <w:lvlText w:val=""/>
      <w:lvlJc w:val="left"/>
    </w:lvl>
  </w:abstractNum>
  <w:abstractNum w:abstractNumId="5">
    <w:nsid w:val="000022EE"/>
    <w:multiLevelType w:val="hybridMultilevel"/>
    <w:tmpl w:val="8B7EF576"/>
    <w:lvl w:ilvl="0" w:tplc="7B0E5652">
      <w:start w:val="4"/>
      <w:numFmt w:val="decimal"/>
      <w:lvlText w:val="%1."/>
      <w:lvlJc w:val="left"/>
    </w:lvl>
    <w:lvl w:ilvl="1" w:tplc="1F48972A">
      <w:numFmt w:val="decimal"/>
      <w:lvlText w:val=""/>
      <w:lvlJc w:val="left"/>
    </w:lvl>
    <w:lvl w:ilvl="2" w:tplc="B9C44C7A">
      <w:numFmt w:val="decimal"/>
      <w:lvlText w:val=""/>
      <w:lvlJc w:val="left"/>
    </w:lvl>
    <w:lvl w:ilvl="3" w:tplc="754A26F4">
      <w:numFmt w:val="decimal"/>
      <w:lvlText w:val=""/>
      <w:lvlJc w:val="left"/>
    </w:lvl>
    <w:lvl w:ilvl="4" w:tplc="D2DE346A">
      <w:numFmt w:val="decimal"/>
      <w:lvlText w:val=""/>
      <w:lvlJc w:val="left"/>
    </w:lvl>
    <w:lvl w:ilvl="5" w:tplc="484285F8">
      <w:numFmt w:val="decimal"/>
      <w:lvlText w:val=""/>
      <w:lvlJc w:val="left"/>
    </w:lvl>
    <w:lvl w:ilvl="6" w:tplc="FFAAB860">
      <w:numFmt w:val="decimal"/>
      <w:lvlText w:val=""/>
      <w:lvlJc w:val="left"/>
    </w:lvl>
    <w:lvl w:ilvl="7" w:tplc="B87C19CC">
      <w:numFmt w:val="decimal"/>
      <w:lvlText w:val=""/>
      <w:lvlJc w:val="left"/>
    </w:lvl>
    <w:lvl w:ilvl="8" w:tplc="22EAEC34">
      <w:numFmt w:val="decimal"/>
      <w:lvlText w:val=""/>
      <w:lvlJc w:val="left"/>
    </w:lvl>
  </w:abstractNum>
  <w:abstractNum w:abstractNumId="6">
    <w:nsid w:val="0000314F"/>
    <w:multiLevelType w:val="hybridMultilevel"/>
    <w:tmpl w:val="26E45BA8"/>
    <w:lvl w:ilvl="0" w:tplc="93F0E33C">
      <w:start w:val="1"/>
      <w:numFmt w:val="bullet"/>
      <w:lvlText w:val="-"/>
      <w:lvlJc w:val="left"/>
    </w:lvl>
    <w:lvl w:ilvl="1" w:tplc="241E1222">
      <w:numFmt w:val="decimal"/>
      <w:lvlText w:val=""/>
      <w:lvlJc w:val="left"/>
    </w:lvl>
    <w:lvl w:ilvl="2" w:tplc="EF6A3C7A">
      <w:numFmt w:val="decimal"/>
      <w:lvlText w:val=""/>
      <w:lvlJc w:val="left"/>
    </w:lvl>
    <w:lvl w:ilvl="3" w:tplc="8188DBC0">
      <w:numFmt w:val="decimal"/>
      <w:lvlText w:val=""/>
      <w:lvlJc w:val="left"/>
    </w:lvl>
    <w:lvl w:ilvl="4" w:tplc="F3E648C8">
      <w:numFmt w:val="decimal"/>
      <w:lvlText w:val=""/>
      <w:lvlJc w:val="left"/>
    </w:lvl>
    <w:lvl w:ilvl="5" w:tplc="A2866924">
      <w:numFmt w:val="decimal"/>
      <w:lvlText w:val=""/>
      <w:lvlJc w:val="left"/>
    </w:lvl>
    <w:lvl w:ilvl="6" w:tplc="2978362C">
      <w:numFmt w:val="decimal"/>
      <w:lvlText w:val=""/>
      <w:lvlJc w:val="left"/>
    </w:lvl>
    <w:lvl w:ilvl="7" w:tplc="8BFCD764">
      <w:numFmt w:val="decimal"/>
      <w:lvlText w:val=""/>
      <w:lvlJc w:val="left"/>
    </w:lvl>
    <w:lvl w:ilvl="8" w:tplc="D31C88E6">
      <w:numFmt w:val="decimal"/>
      <w:lvlText w:val=""/>
      <w:lvlJc w:val="left"/>
    </w:lvl>
  </w:abstractNum>
  <w:abstractNum w:abstractNumId="7">
    <w:nsid w:val="0000323B"/>
    <w:multiLevelType w:val="hybridMultilevel"/>
    <w:tmpl w:val="AF644526"/>
    <w:lvl w:ilvl="0" w:tplc="31A2717C">
      <w:start w:val="6"/>
      <w:numFmt w:val="decimal"/>
      <w:lvlText w:val="%1"/>
      <w:lvlJc w:val="left"/>
    </w:lvl>
    <w:lvl w:ilvl="1" w:tplc="09C06432">
      <w:numFmt w:val="decimal"/>
      <w:lvlText w:val=""/>
      <w:lvlJc w:val="left"/>
    </w:lvl>
    <w:lvl w:ilvl="2" w:tplc="362ED994">
      <w:numFmt w:val="decimal"/>
      <w:lvlText w:val=""/>
      <w:lvlJc w:val="left"/>
    </w:lvl>
    <w:lvl w:ilvl="3" w:tplc="8B6E787E">
      <w:numFmt w:val="decimal"/>
      <w:lvlText w:val=""/>
      <w:lvlJc w:val="left"/>
    </w:lvl>
    <w:lvl w:ilvl="4" w:tplc="149AE042">
      <w:numFmt w:val="decimal"/>
      <w:lvlText w:val=""/>
      <w:lvlJc w:val="left"/>
    </w:lvl>
    <w:lvl w:ilvl="5" w:tplc="F72E4134">
      <w:numFmt w:val="decimal"/>
      <w:lvlText w:val=""/>
      <w:lvlJc w:val="left"/>
    </w:lvl>
    <w:lvl w:ilvl="6" w:tplc="D4622B86">
      <w:numFmt w:val="decimal"/>
      <w:lvlText w:val=""/>
      <w:lvlJc w:val="left"/>
    </w:lvl>
    <w:lvl w:ilvl="7" w:tplc="FD2AF3C4">
      <w:numFmt w:val="decimal"/>
      <w:lvlText w:val=""/>
      <w:lvlJc w:val="left"/>
    </w:lvl>
    <w:lvl w:ilvl="8" w:tplc="55505DD0">
      <w:numFmt w:val="decimal"/>
      <w:lvlText w:val=""/>
      <w:lvlJc w:val="left"/>
    </w:lvl>
  </w:abstractNum>
  <w:abstractNum w:abstractNumId="8">
    <w:nsid w:val="0000366B"/>
    <w:multiLevelType w:val="hybridMultilevel"/>
    <w:tmpl w:val="43965B00"/>
    <w:lvl w:ilvl="0" w:tplc="9524F2BE">
      <w:start w:val="1"/>
      <w:numFmt w:val="bullet"/>
      <w:lvlText w:val="-"/>
      <w:lvlJc w:val="left"/>
    </w:lvl>
    <w:lvl w:ilvl="1" w:tplc="FDE01996">
      <w:numFmt w:val="decimal"/>
      <w:lvlText w:val=""/>
      <w:lvlJc w:val="left"/>
    </w:lvl>
    <w:lvl w:ilvl="2" w:tplc="DD9A0894">
      <w:numFmt w:val="decimal"/>
      <w:lvlText w:val=""/>
      <w:lvlJc w:val="left"/>
    </w:lvl>
    <w:lvl w:ilvl="3" w:tplc="71182AA4">
      <w:numFmt w:val="decimal"/>
      <w:lvlText w:val=""/>
      <w:lvlJc w:val="left"/>
    </w:lvl>
    <w:lvl w:ilvl="4" w:tplc="2FE4B5A2">
      <w:numFmt w:val="decimal"/>
      <w:lvlText w:val=""/>
      <w:lvlJc w:val="left"/>
    </w:lvl>
    <w:lvl w:ilvl="5" w:tplc="82BA8E96">
      <w:numFmt w:val="decimal"/>
      <w:lvlText w:val=""/>
      <w:lvlJc w:val="left"/>
    </w:lvl>
    <w:lvl w:ilvl="6" w:tplc="80F49248">
      <w:numFmt w:val="decimal"/>
      <w:lvlText w:val=""/>
      <w:lvlJc w:val="left"/>
    </w:lvl>
    <w:lvl w:ilvl="7" w:tplc="5552B926">
      <w:numFmt w:val="decimal"/>
      <w:lvlText w:val=""/>
      <w:lvlJc w:val="left"/>
    </w:lvl>
    <w:lvl w:ilvl="8" w:tplc="7DE688B8">
      <w:numFmt w:val="decimal"/>
      <w:lvlText w:val=""/>
      <w:lvlJc w:val="left"/>
    </w:lvl>
  </w:abstractNum>
  <w:abstractNum w:abstractNumId="9">
    <w:nsid w:val="00004CAD"/>
    <w:multiLevelType w:val="hybridMultilevel"/>
    <w:tmpl w:val="CB24C7C6"/>
    <w:lvl w:ilvl="0" w:tplc="6F5CB124">
      <w:start w:val="35"/>
      <w:numFmt w:val="upperLetter"/>
      <w:lvlText w:val="%1"/>
      <w:lvlJc w:val="left"/>
    </w:lvl>
    <w:lvl w:ilvl="1" w:tplc="4AB0C42E">
      <w:numFmt w:val="decimal"/>
      <w:lvlText w:val=""/>
      <w:lvlJc w:val="left"/>
    </w:lvl>
    <w:lvl w:ilvl="2" w:tplc="A148D048">
      <w:numFmt w:val="decimal"/>
      <w:lvlText w:val=""/>
      <w:lvlJc w:val="left"/>
    </w:lvl>
    <w:lvl w:ilvl="3" w:tplc="E79A8B06">
      <w:numFmt w:val="decimal"/>
      <w:lvlText w:val=""/>
      <w:lvlJc w:val="left"/>
    </w:lvl>
    <w:lvl w:ilvl="4" w:tplc="D8BC292E">
      <w:numFmt w:val="decimal"/>
      <w:lvlText w:val=""/>
      <w:lvlJc w:val="left"/>
    </w:lvl>
    <w:lvl w:ilvl="5" w:tplc="328EDA54">
      <w:numFmt w:val="decimal"/>
      <w:lvlText w:val=""/>
      <w:lvlJc w:val="left"/>
    </w:lvl>
    <w:lvl w:ilvl="6" w:tplc="559EE194">
      <w:numFmt w:val="decimal"/>
      <w:lvlText w:val=""/>
      <w:lvlJc w:val="left"/>
    </w:lvl>
    <w:lvl w:ilvl="7" w:tplc="6F824C60">
      <w:numFmt w:val="decimal"/>
      <w:lvlText w:val=""/>
      <w:lvlJc w:val="left"/>
    </w:lvl>
    <w:lvl w:ilvl="8" w:tplc="818E9518">
      <w:numFmt w:val="decimal"/>
      <w:lvlText w:val=""/>
      <w:lvlJc w:val="left"/>
    </w:lvl>
  </w:abstractNum>
  <w:abstractNum w:abstractNumId="10">
    <w:nsid w:val="00004DF2"/>
    <w:multiLevelType w:val="hybridMultilevel"/>
    <w:tmpl w:val="404C2314"/>
    <w:lvl w:ilvl="0" w:tplc="0C6E1CFC">
      <w:start w:val="1"/>
      <w:numFmt w:val="bullet"/>
      <w:lvlText w:val="-"/>
      <w:lvlJc w:val="left"/>
    </w:lvl>
    <w:lvl w:ilvl="1" w:tplc="759C6766">
      <w:numFmt w:val="decimal"/>
      <w:lvlText w:val=""/>
      <w:lvlJc w:val="left"/>
    </w:lvl>
    <w:lvl w:ilvl="2" w:tplc="4AC847FC">
      <w:numFmt w:val="decimal"/>
      <w:lvlText w:val=""/>
      <w:lvlJc w:val="left"/>
    </w:lvl>
    <w:lvl w:ilvl="3" w:tplc="122A196A">
      <w:numFmt w:val="decimal"/>
      <w:lvlText w:val=""/>
      <w:lvlJc w:val="left"/>
    </w:lvl>
    <w:lvl w:ilvl="4" w:tplc="51C0AAC4">
      <w:numFmt w:val="decimal"/>
      <w:lvlText w:val=""/>
      <w:lvlJc w:val="left"/>
    </w:lvl>
    <w:lvl w:ilvl="5" w:tplc="9E521920">
      <w:numFmt w:val="decimal"/>
      <w:lvlText w:val=""/>
      <w:lvlJc w:val="left"/>
    </w:lvl>
    <w:lvl w:ilvl="6" w:tplc="233894EA">
      <w:numFmt w:val="decimal"/>
      <w:lvlText w:val=""/>
      <w:lvlJc w:val="left"/>
    </w:lvl>
    <w:lvl w:ilvl="7" w:tplc="562E871C">
      <w:numFmt w:val="decimal"/>
      <w:lvlText w:val=""/>
      <w:lvlJc w:val="left"/>
    </w:lvl>
    <w:lvl w:ilvl="8" w:tplc="BEA2BFE2">
      <w:numFmt w:val="decimal"/>
      <w:lvlText w:val=""/>
      <w:lvlJc w:val="left"/>
    </w:lvl>
  </w:abstractNum>
  <w:abstractNum w:abstractNumId="11">
    <w:nsid w:val="00004E45"/>
    <w:multiLevelType w:val="hybridMultilevel"/>
    <w:tmpl w:val="721E7D84"/>
    <w:lvl w:ilvl="0" w:tplc="D6A63526">
      <w:start w:val="3"/>
      <w:numFmt w:val="decimal"/>
      <w:lvlText w:val="%1"/>
      <w:lvlJc w:val="left"/>
    </w:lvl>
    <w:lvl w:ilvl="1" w:tplc="848A0290">
      <w:numFmt w:val="decimal"/>
      <w:lvlText w:val=""/>
      <w:lvlJc w:val="left"/>
    </w:lvl>
    <w:lvl w:ilvl="2" w:tplc="CE2C2196">
      <w:numFmt w:val="decimal"/>
      <w:lvlText w:val=""/>
      <w:lvlJc w:val="left"/>
    </w:lvl>
    <w:lvl w:ilvl="3" w:tplc="F40051C6">
      <w:numFmt w:val="decimal"/>
      <w:lvlText w:val=""/>
      <w:lvlJc w:val="left"/>
    </w:lvl>
    <w:lvl w:ilvl="4" w:tplc="A568FFEA">
      <w:numFmt w:val="decimal"/>
      <w:lvlText w:val=""/>
      <w:lvlJc w:val="left"/>
    </w:lvl>
    <w:lvl w:ilvl="5" w:tplc="36E0AFF8">
      <w:numFmt w:val="decimal"/>
      <w:lvlText w:val=""/>
      <w:lvlJc w:val="left"/>
    </w:lvl>
    <w:lvl w:ilvl="6" w:tplc="6AAA965A">
      <w:numFmt w:val="decimal"/>
      <w:lvlText w:val=""/>
      <w:lvlJc w:val="left"/>
    </w:lvl>
    <w:lvl w:ilvl="7" w:tplc="6EB0EB60">
      <w:numFmt w:val="decimal"/>
      <w:lvlText w:val=""/>
      <w:lvlJc w:val="left"/>
    </w:lvl>
    <w:lvl w:ilvl="8" w:tplc="5882C5BE">
      <w:numFmt w:val="decimal"/>
      <w:lvlText w:val=""/>
      <w:lvlJc w:val="left"/>
    </w:lvl>
  </w:abstractNum>
  <w:abstractNum w:abstractNumId="12">
    <w:nsid w:val="00005878"/>
    <w:multiLevelType w:val="hybridMultilevel"/>
    <w:tmpl w:val="64F202A8"/>
    <w:lvl w:ilvl="0" w:tplc="3570744E">
      <w:start w:val="1"/>
      <w:numFmt w:val="bullet"/>
      <w:lvlText w:val="В"/>
      <w:lvlJc w:val="left"/>
    </w:lvl>
    <w:lvl w:ilvl="1" w:tplc="72C462AC">
      <w:start w:val="6"/>
      <w:numFmt w:val="decimal"/>
      <w:lvlText w:val="%2."/>
      <w:lvlJc w:val="left"/>
    </w:lvl>
    <w:lvl w:ilvl="2" w:tplc="E332914C">
      <w:numFmt w:val="decimal"/>
      <w:lvlText w:val=""/>
      <w:lvlJc w:val="left"/>
    </w:lvl>
    <w:lvl w:ilvl="3" w:tplc="7CFC53CC">
      <w:numFmt w:val="decimal"/>
      <w:lvlText w:val=""/>
      <w:lvlJc w:val="left"/>
    </w:lvl>
    <w:lvl w:ilvl="4" w:tplc="0B3EA426">
      <w:numFmt w:val="decimal"/>
      <w:lvlText w:val=""/>
      <w:lvlJc w:val="left"/>
    </w:lvl>
    <w:lvl w:ilvl="5" w:tplc="AF4EB712">
      <w:numFmt w:val="decimal"/>
      <w:lvlText w:val=""/>
      <w:lvlJc w:val="left"/>
    </w:lvl>
    <w:lvl w:ilvl="6" w:tplc="CF487B50">
      <w:numFmt w:val="decimal"/>
      <w:lvlText w:val=""/>
      <w:lvlJc w:val="left"/>
    </w:lvl>
    <w:lvl w:ilvl="7" w:tplc="5394DDD8">
      <w:numFmt w:val="decimal"/>
      <w:lvlText w:val=""/>
      <w:lvlJc w:val="left"/>
    </w:lvl>
    <w:lvl w:ilvl="8" w:tplc="4E824C72">
      <w:numFmt w:val="decimal"/>
      <w:lvlText w:val=""/>
      <w:lvlJc w:val="left"/>
    </w:lvl>
  </w:abstractNum>
  <w:abstractNum w:abstractNumId="13">
    <w:nsid w:val="00005E14"/>
    <w:multiLevelType w:val="hybridMultilevel"/>
    <w:tmpl w:val="4550908C"/>
    <w:lvl w:ilvl="0" w:tplc="B6845D68">
      <w:start w:val="1"/>
      <w:numFmt w:val="bullet"/>
      <w:lvlText w:val="-"/>
      <w:lvlJc w:val="left"/>
    </w:lvl>
    <w:lvl w:ilvl="1" w:tplc="C0980490">
      <w:numFmt w:val="decimal"/>
      <w:lvlText w:val=""/>
      <w:lvlJc w:val="left"/>
    </w:lvl>
    <w:lvl w:ilvl="2" w:tplc="86A25BD0">
      <w:numFmt w:val="decimal"/>
      <w:lvlText w:val=""/>
      <w:lvlJc w:val="left"/>
    </w:lvl>
    <w:lvl w:ilvl="3" w:tplc="C04A6FB2">
      <w:numFmt w:val="decimal"/>
      <w:lvlText w:val=""/>
      <w:lvlJc w:val="left"/>
    </w:lvl>
    <w:lvl w:ilvl="4" w:tplc="8628540E">
      <w:numFmt w:val="decimal"/>
      <w:lvlText w:val=""/>
      <w:lvlJc w:val="left"/>
    </w:lvl>
    <w:lvl w:ilvl="5" w:tplc="386AA720">
      <w:numFmt w:val="decimal"/>
      <w:lvlText w:val=""/>
      <w:lvlJc w:val="left"/>
    </w:lvl>
    <w:lvl w:ilvl="6" w:tplc="061CCE68">
      <w:numFmt w:val="decimal"/>
      <w:lvlText w:val=""/>
      <w:lvlJc w:val="left"/>
    </w:lvl>
    <w:lvl w:ilvl="7" w:tplc="1402F83E">
      <w:numFmt w:val="decimal"/>
      <w:lvlText w:val=""/>
      <w:lvlJc w:val="left"/>
    </w:lvl>
    <w:lvl w:ilvl="8" w:tplc="F8A0D0FE">
      <w:numFmt w:val="decimal"/>
      <w:lvlText w:val=""/>
      <w:lvlJc w:val="left"/>
    </w:lvl>
  </w:abstractNum>
  <w:abstractNum w:abstractNumId="14">
    <w:nsid w:val="00005F49"/>
    <w:multiLevelType w:val="hybridMultilevel"/>
    <w:tmpl w:val="7B168D54"/>
    <w:lvl w:ilvl="0" w:tplc="54582C84">
      <w:start w:val="1"/>
      <w:numFmt w:val="bullet"/>
      <w:lvlText w:val="-"/>
      <w:lvlJc w:val="left"/>
    </w:lvl>
    <w:lvl w:ilvl="1" w:tplc="216EFCAE">
      <w:numFmt w:val="decimal"/>
      <w:lvlText w:val=""/>
      <w:lvlJc w:val="left"/>
    </w:lvl>
    <w:lvl w:ilvl="2" w:tplc="6342735E">
      <w:numFmt w:val="decimal"/>
      <w:lvlText w:val=""/>
      <w:lvlJc w:val="left"/>
    </w:lvl>
    <w:lvl w:ilvl="3" w:tplc="3CEA6D84">
      <w:numFmt w:val="decimal"/>
      <w:lvlText w:val=""/>
      <w:lvlJc w:val="left"/>
    </w:lvl>
    <w:lvl w:ilvl="4" w:tplc="CE5E7A86">
      <w:numFmt w:val="decimal"/>
      <w:lvlText w:val=""/>
      <w:lvlJc w:val="left"/>
    </w:lvl>
    <w:lvl w:ilvl="5" w:tplc="F93C09B6">
      <w:numFmt w:val="decimal"/>
      <w:lvlText w:val=""/>
      <w:lvlJc w:val="left"/>
    </w:lvl>
    <w:lvl w:ilvl="6" w:tplc="DE7A6B12">
      <w:numFmt w:val="decimal"/>
      <w:lvlText w:val=""/>
      <w:lvlJc w:val="left"/>
    </w:lvl>
    <w:lvl w:ilvl="7" w:tplc="217ACB58">
      <w:numFmt w:val="decimal"/>
      <w:lvlText w:val=""/>
      <w:lvlJc w:val="left"/>
    </w:lvl>
    <w:lvl w:ilvl="8" w:tplc="790E8A7E">
      <w:numFmt w:val="decimal"/>
      <w:lvlText w:val=""/>
      <w:lvlJc w:val="left"/>
    </w:lvl>
  </w:abstractNum>
  <w:abstractNum w:abstractNumId="15">
    <w:nsid w:val="000066C4"/>
    <w:multiLevelType w:val="hybridMultilevel"/>
    <w:tmpl w:val="5C4C2A9C"/>
    <w:lvl w:ilvl="0" w:tplc="1124F5BC">
      <w:start w:val="1"/>
      <w:numFmt w:val="bullet"/>
      <w:lvlText w:val="-"/>
      <w:lvlJc w:val="left"/>
    </w:lvl>
    <w:lvl w:ilvl="1" w:tplc="EC16951C">
      <w:numFmt w:val="decimal"/>
      <w:lvlText w:val=""/>
      <w:lvlJc w:val="left"/>
    </w:lvl>
    <w:lvl w:ilvl="2" w:tplc="BA7EEC9E">
      <w:numFmt w:val="decimal"/>
      <w:lvlText w:val=""/>
      <w:lvlJc w:val="left"/>
    </w:lvl>
    <w:lvl w:ilvl="3" w:tplc="065EB376">
      <w:numFmt w:val="decimal"/>
      <w:lvlText w:val=""/>
      <w:lvlJc w:val="left"/>
    </w:lvl>
    <w:lvl w:ilvl="4" w:tplc="30B0477E">
      <w:numFmt w:val="decimal"/>
      <w:lvlText w:val=""/>
      <w:lvlJc w:val="left"/>
    </w:lvl>
    <w:lvl w:ilvl="5" w:tplc="42CE43F4">
      <w:numFmt w:val="decimal"/>
      <w:lvlText w:val=""/>
      <w:lvlJc w:val="left"/>
    </w:lvl>
    <w:lvl w:ilvl="6" w:tplc="516C3002">
      <w:numFmt w:val="decimal"/>
      <w:lvlText w:val=""/>
      <w:lvlJc w:val="left"/>
    </w:lvl>
    <w:lvl w:ilvl="7" w:tplc="1CC2C9C8">
      <w:numFmt w:val="decimal"/>
      <w:lvlText w:val=""/>
      <w:lvlJc w:val="left"/>
    </w:lvl>
    <w:lvl w:ilvl="8" w:tplc="A912A564">
      <w:numFmt w:val="decimal"/>
      <w:lvlText w:val=""/>
      <w:lvlJc w:val="left"/>
    </w:lvl>
  </w:abstractNum>
  <w:abstractNum w:abstractNumId="16">
    <w:nsid w:val="00006B89"/>
    <w:multiLevelType w:val="hybridMultilevel"/>
    <w:tmpl w:val="6F326A24"/>
    <w:lvl w:ilvl="0" w:tplc="6E08B32E">
      <w:start w:val="1"/>
      <w:numFmt w:val="bullet"/>
      <w:lvlText w:val="•"/>
      <w:lvlJc w:val="left"/>
    </w:lvl>
    <w:lvl w:ilvl="1" w:tplc="965266DC">
      <w:numFmt w:val="decimal"/>
      <w:lvlText w:val=""/>
      <w:lvlJc w:val="left"/>
    </w:lvl>
    <w:lvl w:ilvl="2" w:tplc="A43AB834">
      <w:numFmt w:val="decimal"/>
      <w:lvlText w:val=""/>
      <w:lvlJc w:val="left"/>
    </w:lvl>
    <w:lvl w:ilvl="3" w:tplc="4F1446CE">
      <w:numFmt w:val="decimal"/>
      <w:lvlText w:val=""/>
      <w:lvlJc w:val="left"/>
    </w:lvl>
    <w:lvl w:ilvl="4" w:tplc="A502E80C">
      <w:numFmt w:val="decimal"/>
      <w:lvlText w:val=""/>
      <w:lvlJc w:val="left"/>
    </w:lvl>
    <w:lvl w:ilvl="5" w:tplc="9B9C3C8A">
      <w:numFmt w:val="decimal"/>
      <w:lvlText w:val=""/>
      <w:lvlJc w:val="left"/>
    </w:lvl>
    <w:lvl w:ilvl="6" w:tplc="DFFEC6C2">
      <w:numFmt w:val="decimal"/>
      <w:lvlText w:val=""/>
      <w:lvlJc w:val="left"/>
    </w:lvl>
    <w:lvl w:ilvl="7" w:tplc="A294ABEE">
      <w:numFmt w:val="decimal"/>
      <w:lvlText w:val=""/>
      <w:lvlJc w:val="left"/>
    </w:lvl>
    <w:lvl w:ilvl="8" w:tplc="5DBEA21A">
      <w:numFmt w:val="decimal"/>
      <w:lvlText w:val=""/>
      <w:lvlJc w:val="left"/>
    </w:lvl>
  </w:abstractNum>
  <w:abstractNum w:abstractNumId="17">
    <w:nsid w:val="0000759A"/>
    <w:multiLevelType w:val="hybridMultilevel"/>
    <w:tmpl w:val="C1D80466"/>
    <w:lvl w:ilvl="0" w:tplc="27FC7868">
      <w:start w:val="3"/>
      <w:numFmt w:val="decimal"/>
      <w:lvlText w:val="%1."/>
      <w:lvlJc w:val="left"/>
    </w:lvl>
    <w:lvl w:ilvl="1" w:tplc="BDE4591C">
      <w:numFmt w:val="decimal"/>
      <w:lvlText w:val=""/>
      <w:lvlJc w:val="left"/>
    </w:lvl>
    <w:lvl w:ilvl="2" w:tplc="EE56E938">
      <w:numFmt w:val="decimal"/>
      <w:lvlText w:val=""/>
      <w:lvlJc w:val="left"/>
    </w:lvl>
    <w:lvl w:ilvl="3" w:tplc="9318962C">
      <w:numFmt w:val="decimal"/>
      <w:lvlText w:val=""/>
      <w:lvlJc w:val="left"/>
    </w:lvl>
    <w:lvl w:ilvl="4" w:tplc="82D802CC">
      <w:numFmt w:val="decimal"/>
      <w:lvlText w:val=""/>
      <w:lvlJc w:val="left"/>
    </w:lvl>
    <w:lvl w:ilvl="5" w:tplc="AD4E14F4">
      <w:numFmt w:val="decimal"/>
      <w:lvlText w:val=""/>
      <w:lvlJc w:val="left"/>
    </w:lvl>
    <w:lvl w:ilvl="6" w:tplc="2F1A5C30">
      <w:numFmt w:val="decimal"/>
      <w:lvlText w:val=""/>
      <w:lvlJc w:val="left"/>
    </w:lvl>
    <w:lvl w:ilvl="7" w:tplc="1136A7A8">
      <w:numFmt w:val="decimal"/>
      <w:lvlText w:val=""/>
      <w:lvlJc w:val="left"/>
    </w:lvl>
    <w:lvl w:ilvl="8" w:tplc="754EA058">
      <w:numFmt w:val="decimal"/>
      <w:lvlText w:val=""/>
      <w:lvlJc w:val="left"/>
    </w:lvl>
  </w:abstractNum>
  <w:abstractNum w:abstractNumId="18">
    <w:nsid w:val="0000797D"/>
    <w:multiLevelType w:val="hybridMultilevel"/>
    <w:tmpl w:val="CB3C3968"/>
    <w:lvl w:ilvl="0" w:tplc="9BEC4DFE">
      <w:start w:val="8"/>
      <w:numFmt w:val="decimal"/>
      <w:lvlText w:val="%1."/>
      <w:lvlJc w:val="left"/>
      <w:rPr>
        <w:b/>
      </w:rPr>
    </w:lvl>
    <w:lvl w:ilvl="1" w:tplc="3EEC5F44">
      <w:numFmt w:val="decimal"/>
      <w:lvlText w:val=""/>
      <w:lvlJc w:val="left"/>
    </w:lvl>
    <w:lvl w:ilvl="2" w:tplc="51FCA7C4">
      <w:numFmt w:val="decimal"/>
      <w:lvlText w:val=""/>
      <w:lvlJc w:val="left"/>
    </w:lvl>
    <w:lvl w:ilvl="3" w:tplc="96A48130">
      <w:numFmt w:val="decimal"/>
      <w:lvlText w:val=""/>
      <w:lvlJc w:val="left"/>
    </w:lvl>
    <w:lvl w:ilvl="4" w:tplc="A21EFEB4">
      <w:numFmt w:val="decimal"/>
      <w:lvlText w:val=""/>
      <w:lvlJc w:val="left"/>
    </w:lvl>
    <w:lvl w:ilvl="5" w:tplc="FBFA2CF8">
      <w:numFmt w:val="decimal"/>
      <w:lvlText w:val=""/>
      <w:lvlJc w:val="left"/>
    </w:lvl>
    <w:lvl w:ilvl="6" w:tplc="9FCCE0E4">
      <w:numFmt w:val="decimal"/>
      <w:lvlText w:val=""/>
      <w:lvlJc w:val="left"/>
    </w:lvl>
    <w:lvl w:ilvl="7" w:tplc="3F5AB4BA">
      <w:numFmt w:val="decimal"/>
      <w:lvlText w:val=""/>
      <w:lvlJc w:val="left"/>
    </w:lvl>
    <w:lvl w:ilvl="8" w:tplc="F542AA52">
      <w:numFmt w:val="decimal"/>
      <w:lvlText w:val=""/>
      <w:lvlJc w:val="left"/>
    </w:lvl>
  </w:abstractNum>
  <w:abstractNum w:abstractNumId="19">
    <w:nsid w:val="06ED615D"/>
    <w:multiLevelType w:val="hybridMultilevel"/>
    <w:tmpl w:val="2C2AA4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08D163D6"/>
    <w:multiLevelType w:val="hybridMultilevel"/>
    <w:tmpl w:val="F4B8BCE0"/>
    <w:lvl w:ilvl="0" w:tplc="041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E30F52"/>
    <w:multiLevelType w:val="hybridMultilevel"/>
    <w:tmpl w:val="75B633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B955204"/>
    <w:multiLevelType w:val="hybridMultilevel"/>
    <w:tmpl w:val="EE446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E00E81"/>
    <w:multiLevelType w:val="hybridMultilevel"/>
    <w:tmpl w:val="43E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C654E5"/>
    <w:multiLevelType w:val="hybridMultilevel"/>
    <w:tmpl w:val="189C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9B0F26"/>
    <w:multiLevelType w:val="hybridMultilevel"/>
    <w:tmpl w:val="8FC4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AF64D33"/>
    <w:multiLevelType w:val="hybridMultilevel"/>
    <w:tmpl w:val="D5861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783987"/>
    <w:multiLevelType w:val="multilevel"/>
    <w:tmpl w:val="3B0ED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29">
    <w:nsid w:val="41593256"/>
    <w:multiLevelType w:val="hybridMultilevel"/>
    <w:tmpl w:val="8776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054CF"/>
    <w:multiLevelType w:val="hybridMultilevel"/>
    <w:tmpl w:val="5E04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8344D"/>
    <w:multiLevelType w:val="hybridMultilevel"/>
    <w:tmpl w:val="5AA2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C5BA4"/>
    <w:multiLevelType w:val="hybridMultilevel"/>
    <w:tmpl w:val="F348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2513F"/>
    <w:multiLevelType w:val="hybridMultilevel"/>
    <w:tmpl w:val="630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D646BE"/>
    <w:multiLevelType w:val="hybridMultilevel"/>
    <w:tmpl w:val="9E92D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DB6A2A"/>
    <w:multiLevelType w:val="multilevel"/>
    <w:tmpl w:val="46A47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654440"/>
    <w:multiLevelType w:val="hybridMultilevel"/>
    <w:tmpl w:val="19F63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6835BA"/>
    <w:multiLevelType w:val="hybridMultilevel"/>
    <w:tmpl w:val="E4F0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D5BAC"/>
    <w:multiLevelType w:val="hybridMultilevel"/>
    <w:tmpl w:val="3EE4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B15C26"/>
    <w:multiLevelType w:val="hybridMultilevel"/>
    <w:tmpl w:val="6D829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517D4"/>
    <w:multiLevelType w:val="hybridMultilevel"/>
    <w:tmpl w:val="9ADC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E7373"/>
    <w:multiLevelType w:val="hybridMultilevel"/>
    <w:tmpl w:val="D0303A9C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2">
    <w:nsid w:val="7BB77963"/>
    <w:multiLevelType w:val="multilevel"/>
    <w:tmpl w:val="15E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80203C"/>
    <w:multiLevelType w:val="hybridMultilevel"/>
    <w:tmpl w:val="C91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6"/>
  </w:num>
  <w:num w:numId="5">
    <w:abstractNumId w:val="0"/>
  </w:num>
  <w:num w:numId="6">
    <w:abstractNumId w:val="17"/>
  </w:num>
  <w:num w:numId="7">
    <w:abstractNumId w:val="5"/>
  </w:num>
  <w:num w:numId="8">
    <w:abstractNumId w:val="12"/>
  </w:num>
  <w:num w:numId="9">
    <w:abstractNumId w:val="18"/>
  </w:num>
  <w:num w:numId="10">
    <w:abstractNumId w:val="14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8"/>
  </w:num>
  <w:num w:numId="19">
    <w:abstractNumId w:val="15"/>
  </w:num>
  <w:num w:numId="20">
    <w:abstractNumId w:val="37"/>
  </w:num>
  <w:num w:numId="21">
    <w:abstractNumId w:val="30"/>
  </w:num>
  <w:num w:numId="22">
    <w:abstractNumId w:val="20"/>
  </w:num>
  <w:num w:numId="23">
    <w:abstractNumId w:val="22"/>
  </w:num>
  <w:num w:numId="24">
    <w:abstractNumId w:val="29"/>
  </w:num>
  <w:num w:numId="25">
    <w:abstractNumId w:val="32"/>
  </w:num>
  <w:num w:numId="26">
    <w:abstractNumId w:val="24"/>
  </w:num>
  <w:num w:numId="27">
    <w:abstractNumId w:val="38"/>
  </w:num>
  <w:num w:numId="28">
    <w:abstractNumId w:val="31"/>
  </w:num>
  <w:num w:numId="29">
    <w:abstractNumId w:val="23"/>
  </w:num>
  <w:num w:numId="30">
    <w:abstractNumId w:val="33"/>
  </w:num>
  <w:num w:numId="31">
    <w:abstractNumId w:val="25"/>
  </w:num>
  <w:num w:numId="32">
    <w:abstractNumId w:val="43"/>
  </w:num>
  <w:num w:numId="33">
    <w:abstractNumId w:val="40"/>
  </w:num>
  <w:num w:numId="34">
    <w:abstractNumId w:val="28"/>
  </w:num>
  <w:num w:numId="35">
    <w:abstractNumId w:val="42"/>
  </w:num>
  <w:num w:numId="36">
    <w:abstractNumId w:val="35"/>
  </w:num>
  <w:num w:numId="37">
    <w:abstractNumId w:val="26"/>
  </w:num>
  <w:num w:numId="38">
    <w:abstractNumId w:val="39"/>
  </w:num>
  <w:num w:numId="39">
    <w:abstractNumId w:val="19"/>
  </w:num>
  <w:num w:numId="40">
    <w:abstractNumId w:val="41"/>
  </w:num>
  <w:num w:numId="41">
    <w:abstractNumId w:val="27"/>
  </w:num>
  <w:num w:numId="42">
    <w:abstractNumId w:val="36"/>
  </w:num>
  <w:num w:numId="43">
    <w:abstractNumId w:val="21"/>
  </w:num>
  <w:num w:numId="44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1A72"/>
    <w:rsid w:val="00001B4E"/>
    <w:rsid w:val="00003AFB"/>
    <w:rsid w:val="00051B91"/>
    <w:rsid w:val="000B2D0C"/>
    <w:rsid w:val="000C3D04"/>
    <w:rsid w:val="00100832"/>
    <w:rsid w:val="0011011C"/>
    <w:rsid w:val="00121D39"/>
    <w:rsid w:val="001465D9"/>
    <w:rsid w:val="001A6677"/>
    <w:rsid w:val="001B74BB"/>
    <w:rsid w:val="002044E7"/>
    <w:rsid w:val="0020650F"/>
    <w:rsid w:val="00224E07"/>
    <w:rsid w:val="00243963"/>
    <w:rsid w:val="00267692"/>
    <w:rsid w:val="00284776"/>
    <w:rsid w:val="002944EA"/>
    <w:rsid w:val="002E1E75"/>
    <w:rsid w:val="002E32D5"/>
    <w:rsid w:val="002E5D93"/>
    <w:rsid w:val="002E6250"/>
    <w:rsid w:val="002F04F1"/>
    <w:rsid w:val="003118C7"/>
    <w:rsid w:val="003C2192"/>
    <w:rsid w:val="00426FB4"/>
    <w:rsid w:val="00440A38"/>
    <w:rsid w:val="00454E0B"/>
    <w:rsid w:val="00456DF8"/>
    <w:rsid w:val="004C11DA"/>
    <w:rsid w:val="004D4EE7"/>
    <w:rsid w:val="004E78CE"/>
    <w:rsid w:val="005050D9"/>
    <w:rsid w:val="00512F99"/>
    <w:rsid w:val="00515E68"/>
    <w:rsid w:val="00541A09"/>
    <w:rsid w:val="005676E4"/>
    <w:rsid w:val="005830FC"/>
    <w:rsid w:val="005863EE"/>
    <w:rsid w:val="005A0306"/>
    <w:rsid w:val="005A679C"/>
    <w:rsid w:val="005C17AE"/>
    <w:rsid w:val="005C26AA"/>
    <w:rsid w:val="00631179"/>
    <w:rsid w:val="00670E72"/>
    <w:rsid w:val="006A1EEF"/>
    <w:rsid w:val="006D1E92"/>
    <w:rsid w:val="006E2B0A"/>
    <w:rsid w:val="006E3A74"/>
    <w:rsid w:val="007532A9"/>
    <w:rsid w:val="007573C8"/>
    <w:rsid w:val="0078230D"/>
    <w:rsid w:val="007D4FC2"/>
    <w:rsid w:val="008605D4"/>
    <w:rsid w:val="008F270B"/>
    <w:rsid w:val="00913F40"/>
    <w:rsid w:val="00930A5C"/>
    <w:rsid w:val="00942015"/>
    <w:rsid w:val="00975CD6"/>
    <w:rsid w:val="009D709A"/>
    <w:rsid w:val="00A4706E"/>
    <w:rsid w:val="00A512C1"/>
    <w:rsid w:val="00A51862"/>
    <w:rsid w:val="00A519A9"/>
    <w:rsid w:val="00AF5A50"/>
    <w:rsid w:val="00B04A2F"/>
    <w:rsid w:val="00B05322"/>
    <w:rsid w:val="00B25978"/>
    <w:rsid w:val="00B4043E"/>
    <w:rsid w:val="00B67ACE"/>
    <w:rsid w:val="00BA4FE8"/>
    <w:rsid w:val="00C0280E"/>
    <w:rsid w:val="00C15CFC"/>
    <w:rsid w:val="00C31A72"/>
    <w:rsid w:val="00C66B36"/>
    <w:rsid w:val="00C76882"/>
    <w:rsid w:val="00C80449"/>
    <w:rsid w:val="00C85AFE"/>
    <w:rsid w:val="00CA4431"/>
    <w:rsid w:val="00CA7AF9"/>
    <w:rsid w:val="00CB3D8C"/>
    <w:rsid w:val="00CC6236"/>
    <w:rsid w:val="00CF0B45"/>
    <w:rsid w:val="00D044F9"/>
    <w:rsid w:val="00D3381A"/>
    <w:rsid w:val="00D45ABC"/>
    <w:rsid w:val="00DA2C52"/>
    <w:rsid w:val="00DC02AC"/>
    <w:rsid w:val="00DE2183"/>
    <w:rsid w:val="00DF7292"/>
    <w:rsid w:val="00E03424"/>
    <w:rsid w:val="00E05A57"/>
    <w:rsid w:val="00E55666"/>
    <w:rsid w:val="00E6450C"/>
    <w:rsid w:val="00ED4CE9"/>
    <w:rsid w:val="00EE7EF7"/>
    <w:rsid w:val="00F05A43"/>
    <w:rsid w:val="00F22E05"/>
    <w:rsid w:val="00F35D93"/>
    <w:rsid w:val="00F36ADA"/>
    <w:rsid w:val="00F37037"/>
    <w:rsid w:val="00F90245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74B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31A72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A679C"/>
    <w:pPr>
      <w:ind w:left="720"/>
      <w:contextualSpacing/>
    </w:pPr>
  </w:style>
  <w:style w:type="table" w:styleId="a6">
    <w:name w:val="Table Grid"/>
    <w:basedOn w:val="a2"/>
    <w:uiPriority w:val="59"/>
    <w:rsid w:val="00A4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5A0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A0306"/>
  </w:style>
  <w:style w:type="paragraph" w:styleId="a9">
    <w:name w:val="footer"/>
    <w:basedOn w:val="a0"/>
    <w:link w:val="aa"/>
    <w:uiPriority w:val="99"/>
    <w:unhideWhenUsed/>
    <w:rsid w:val="005A0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5A0306"/>
  </w:style>
  <w:style w:type="table" w:customStyle="1" w:styleId="TableNormal">
    <w:name w:val="Table Normal"/>
    <w:uiPriority w:val="2"/>
    <w:semiHidden/>
    <w:unhideWhenUsed/>
    <w:qFormat/>
    <w:rsid w:val="005A030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link w:val="ac"/>
    <w:uiPriority w:val="1"/>
    <w:qFormat/>
    <w:rsid w:val="005A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c">
    <w:name w:val="Без интервала Знак"/>
    <w:basedOn w:val="a1"/>
    <w:link w:val="ab"/>
    <w:uiPriority w:val="1"/>
    <w:rsid w:val="00003AFB"/>
    <w:rPr>
      <w:rFonts w:ascii="Times New Roman" w:eastAsia="Times New Roman" w:hAnsi="Times New Roman" w:cs="Times New Roman"/>
      <w:lang w:val="en-US" w:eastAsia="en-US"/>
    </w:rPr>
  </w:style>
  <w:style w:type="paragraph" w:styleId="ad">
    <w:name w:val="Normal (Web)"/>
    <w:basedOn w:val="a0"/>
    <w:uiPriority w:val="99"/>
    <w:unhideWhenUsed/>
    <w:rsid w:val="00DC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-inline-color">
    <w:name w:val="has-inline-color"/>
    <w:basedOn w:val="a1"/>
    <w:rsid w:val="000B2D0C"/>
  </w:style>
  <w:style w:type="character" w:styleId="ae">
    <w:name w:val="Emphasis"/>
    <w:basedOn w:val="a1"/>
    <w:uiPriority w:val="20"/>
    <w:qFormat/>
    <w:rsid w:val="000B2D0C"/>
    <w:rPr>
      <w:i/>
      <w:iCs/>
    </w:rPr>
  </w:style>
  <w:style w:type="character" w:customStyle="1" w:styleId="8">
    <w:name w:val="Основной текст (8)_"/>
    <w:basedOn w:val="a1"/>
    <w:link w:val="80"/>
    <w:uiPriority w:val="99"/>
    <w:rsid w:val="002E32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2E32D5"/>
    <w:pPr>
      <w:widowControl w:val="0"/>
      <w:shd w:val="clear" w:color="auto" w:fill="FFFFFF"/>
      <w:spacing w:after="0" w:line="274" w:lineRule="exact"/>
      <w:ind w:firstLine="460"/>
      <w:jc w:val="both"/>
    </w:pPr>
    <w:rPr>
      <w:rFonts w:ascii="Times New Roman" w:eastAsia="Times New Roman" w:hAnsi="Times New Roman" w:cs="Times New Roman"/>
    </w:rPr>
  </w:style>
  <w:style w:type="paragraph" w:customStyle="1" w:styleId="a">
    <w:name w:val="Перечень"/>
    <w:basedOn w:val="a0"/>
    <w:next w:val="a0"/>
    <w:link w:val="af"/>
    <w:qFormat/>
    <w:rsid w:val="003118C7"/>
    <w:pPr>
      <w:numPr>
        <w:numId w:val="3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">
    <w:name w:val="Перечень Знак"/>
    <w:link w:val="a"/>
    <w:rsid w:val="003118C7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f0">
    <w:name w:val="Balloon Text"/>
    <w:basedOn w:val="a0"/>
    <w:link w:val="af1"/>
    <w:uiPriority w:val="99"/>
    <w:semiHidden/>
    <w:unhideWhenUsed/>
    <w:rsid w:val="00F3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37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IZ144JSYkJqowDe3GKyAjsaQbhY2rIdz/view?usp=sharing" TargetMode="External"/><Relationship Id="rId18" Type="http://schemas.openxmlformats.org/officeDocument/2006/relationships/hyperlink" Target="https://drive.google.com/file/d/1bx1Fw977JH_1hXA8E7QXvsRTxSj0Qxnf/view?usp=sharin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teQW7sn9Ex270784oYinbLZL6kVfEsYc/view?usp=sharing" TargetMode="External"/><Relationship Id="rId17" Type="http://schemas.openxmlformats.org/officeDocument/2006/relationships/hyperlink" Target="https://drive.google.com/file/d/1rGlp9xMIMxDI1RjbMvMjfvfxaLcjdpOy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qfwry6y7ITPzj4F1B6nPivqM8NW9YKA7/view?usp=shar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FhvvxRpoBg83I66uAcX7YhvD_LLBumg2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jNI9yL1TYONBKvhOOaRgPwfssq3H_-5k/view?usp=sharing" TargetMode="External"/><Relationship Id="rId10" Type="http://schemas.openxmlformats.org/officeDocument/2006/relationships/hyperlink" Target="https://drive.google.com/file/d/1fvO64gSj1Oz2zgcxruKTptcmC5L5ke_P/view?usp=sharing" TargetMode="External"/><Relationship Id="rId19" Type="http://schemas.openxmlformats.org/officeDocument/2006/relationships/hyperlink" Target="consultantplus://offline/ref=7ABCF3F04028D109116B2191643291783C10185B30D08A7337CB4C146C34072F1419DDA662D0F9K8o9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drive.google.com/file/d/19-2PVjAZceDZg3PuHCSaeuX8chwvEVrr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753FE-AD32-40A1-919A-BCCB0D7E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2020-08-17T05:37:00Z</cp:lastPrinted>
  <dcterms:created xsi:type="dcterms:W3CDTF">2019-01-19T17:20:00Z</dcterms:created>
  <dcterms:modified xsi:type="dcterms:W3CDTF">2020-11-24T06:53:00Z</dcterms:modified>
</cp:coreProperties>
</file>