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D1" w:rsidRPr="00FF52D1" w:rsidRDefault="004221DD" w:rsidP="00FF52D1">
      <w:pPr>
        <w:tabs>
          <w:tab w:val="left" w:pos="1167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1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6970" cy="9076513"/>
            <wp:effectExtent l="6667" t="0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7655" cy="90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FE2" w:rsidRDefault="004A4FE2" w:rsidP="00FF52D1">
      <w:pPr>
        <w:keepNext/>
        <w:keepLines/>
        <w:spacing w:after="53" w:line="252" w:lineRule="auto"/>
        <w:ind w:right="27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7A68" w:rsidRDefault="00917A68" w:rsidP="00FF52D1">
      <w:pPr>
        <w:keepNext/>
        <w:keepLines/>
        <w:spacing w:after="53" w:line="252" w:lineRule="auto"/>
        <w:ind w:right="27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7A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ЛИЧНОСТНЫЕ, МЕТАПРЕДМЕТНЫЕ И ПРЕДМЕТНЫЕ  РЕЗУЛЬТАТЫ ОСВОЕНИЯ УЧЕБНОГО КУРСА</w:t>
      </w:r>
    </w:p>
    <w:p w:rsidR="004A4FE2" w:rsidRDefault="004A4FE2" w:rsidP="00FF52D1">
      <w:pPr>
        <w:keepNext/>
        <w:keepLines/>
        <w:spacing w:after="53" w:line="252" w:lineRule="auto"/>
        <w:ind w:right="27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4FE2" w:rsidRPr="00917A68" w:rsidRDefault="004A4FE2" w:rsidP="00FF52D1">
      <w:pPr>
        <w:keepNext/>
        <w:keepLines/>
        <w:spacing w:after="53" w:line="252" w:lineRule="auto"/>
        <w:ind w:right="27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52D1" w:rsidRPr="00FF52D1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 соответствии с требованиями ФГОС обучение на </w:t>
      </w:r>
      <w:r w:rsidR="00FF52D1" w:rsidRP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занятиях по</w:t>
      </w:r>
      <w:r w:rsid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курсу «Дизайн</w:t>
      </w:r>
      <w:r w:rsidR="00FF52D1" w:rsidRP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»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направлено на достижение учащимися личностных, метапредметных и предметных результатов.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917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Личностные результаты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отражают: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учащихся к индивидуальному саморазвитию и самоопределению;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мотивации к обучению и целенаправленной познавательной деятельности;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устойчивый интерес к познавательной деятельности, приобретению новых знаний, а также процессу творчества в области дизайна;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наличие навыков сотрудничества со сверстниками, взрослыми в образовательной, учебно-исследовательской, проектной деятельности;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эстетического сознания через освоение мирового художественного наследия, а также посредством творческой деятельности эстетического характера;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 и общественных проблем;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ценностно-смысловых установок, отражающих личностные и гражданские позиции, правосознание, экологическую культуру;</w:t>
      </w:r>
    </w:p>
    <w:p w:rsidR="00917A68" w:rsidRPr="00917A68" w:rsidRDefault="00917A68" w:rsidP="00FF52D1">
      <w:pPr>
        <w:spacing w:after="241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российской гражданской идентичности, любви к Отечеству, ориентации в современном поликультурном социуме.</w:t>
      </w:r>
    </w:p>
    <w:p w:rsidR="004A4FE2" w:rsidRDefault="004A4FE2" w:rsidP="00FF52D1">
      <w:pPr>
        <w:spacing w:after="47" w:line="261" w:lineRule="auto"/>
        <w:ind w:firstLine="567"/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</w:pPr>
    </w:p>
    <w:p w:rsidR="004A4FE2" w:rsidRDefault="004A4FE2" w:rsidP="00FF52D1">
      <w:pPr>
        <w:spacing w:after="47" w:line="261" w:lineRule="auto"/>
        <w:ind w:firstLine="567"/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</w:pPr>
    </w:p>
    <w:p w:rsidR="004A4FE2" w:rsidRDefault="004A4FE2" w:rsidP="00FF52D1">
      <w:pPr>
        <w:spacing w:after="47" w:line="261" w:lineRule="auto"/>
        <w:ind w:firstLine="567"/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</w:pPr>
    </w:p>
    <w:p w:rsidR="00917A68" w:rsidRPr="00917A68" w:rsidRDefault="00917A68" w:rsidP="00FF52D1">
      <w:pPr>
        <w:spacing w:after="47" w:line="261" w:lineRule="auto"/>
        <w:ind w:firstLine="567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Метапредметные результаты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отражают: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универсальных учебных действий, освоение межпредметных понятий, проявляющихся в процессе познания и практической творческой деятельности;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самостоятельность в планировании и осуществлении учебной деятельности, умение контролировать и корректировать свою деятельность; </w:t>
      </w:r>
    </w:p>
    <w:p w:rsidR="00917A68" w:rsidRPr="00917A68" w:rsidRDefault="00917A68" w:rsidP="00FF52D1">
      <w:pPr>
        <w:spacing w:after="4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умение использовать все возможные ресурсы для достижения поставленных целей и реализации планов учебной деятельности; выбирать необходимые стратегии в различных ситуациях; умение соотносить свои действия с планируемыми результатами;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контролировать свою деятельность в процессе достижения результата, определять свои действия в предлагаемых условиях и корректировать их в зависимости от обстоятельств;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коммуникативной компетентности в процессе творческой деятельности, общения и сотрудничества со сверстниками и взрослыми;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в процессе творческой проектной работы рассматривать один и тот же объект с позиций разных предметных областей;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границ своего знания и незнания, новых познавательных задач и средств их достижения;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решать поставленные задачи в соответствии со своими склонностями и предпочтениями, определяя свой круг интересов и возможную профессиональную ориентацию;</w:t>
      </w:r>
    </w:p>
    <w:p w:rsidR="00917A68" w:rsidRPr="00917A68" w:rsidRDefault="00917A68" w:rsidP="00FF52D1">
      <w:pPr>
        <w:spacing w:after="241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умение использовать средства ИКТ в решении когнитивных, коммуникативных и организационных задач с соблюдением требований эргономики, техники безопасности, ресурсосбережения, норм информационной безопасности.</w:t>
      </w:r>
    </w:p>
    <w:p w:rsidR="00917A68" w:rsidRPr="00917A68" w:rsidRDefault="00917A68" w:rsidP="00FF52D1">
      <w:pPr>
        <w:spacing w:after="47" w:line="261" w:lineRule="auto"/>
        <w:ind w:firstLine="567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Предметные результаты</w:t>
      </w:r>
      <w:r w:rsidRPr="00917A68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отражают: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визуально-пространственного мышления как способа освоения существующих образцов искусства дизайна и творческого проектирования новых дизайнерских объектов;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сформированность представлений о различных видах дизайна (графический дизайн, дизайн интерьера и городской среды, ландшафтный дизайн, дизайн зрелища), о роли дизайна в жизни человека и общества;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накопление учащимися опыта художественно-дизайнерской деятельности, приобретаемого и закрепляемого в процессе освоения учебного курса;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освоение в процессе приобретения новых знаний по курсу и практической творческой деятельности основ формообразования, языковых основ искусства дизайна (точка, пятно, линия, цвет, объём, ритм и т. д.);</w:t>
      </w:r>
    </w:p>
    <w:p w:rsidR="00917A68" w:rsidRPr="00917A68" w:rsidRDefault="00917A68" w:rsidP="00FF52D1">
      <w:pPr>
        <w:spacing w:after="4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освоение композиционных начал проектирования в области графического дизайна и объёмно-пространственного макетирования;</w:t>
      </w:r>
    </w:p>
    <w:p w:rsidR="00917A68" w:rsidRPr="00917A68" w:rsidRDefault="00917A68" w:rsidP="00FF52D1">
      <w:pPr>
        <w:spacing w:after="440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приобретение опыта практической работы различными художественно-графическими и фактурными материалами, а также использования различных средств информационно-коммуникационных технологий.</w:t>
      </w:r>
    </w:p>
    <w:p w:rsidR="00917A68" w:rsidRPr="00917A68" w:rsidRDefault="00917A68" w:rsidP="00FF52D1">
      <w:pPr>
        <w:keepNext/>
        <w:keepLines/>
        <w:spacing w:after="53" w:line="252" w:lineRule="auto"/>
        <w:ind w:right="32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7A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17A68" w:rsidRPr="00917A68" w:rsidRDefault="00917A68" w:rsidP="00FF52D1">
      <w:pPr>
        <w:spacing w:after="191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 окончании изучения учебного курса</w:t>
      </w:r>
      <w:r w:rsid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по выбору «Дизайн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» обучающиеся должны:</w:t>
      </w:r>
    </w:p>
    <w:p w:rsidR="00917A68" w:rsidRPr="00917A68" w:rsidRDefault="00917A68" w:rsidP="00FF52D1">
      <w:pPr>
        <w:spacing w:after="48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развить художественно-творческие способности и получать новые знания путём более глубокого постижения основ конструктивного искусства дизайна как продолжения изучения предмета «Изобразительное искусство» в основной школе;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повысить уровень общеобразовательной и общекультурной подготовки в процессе освоения образного языка искусства дизайна и дизайн-проектирования;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уметь использовать средства ИКТ в решении познавательных, коммуникативных и организационных задач, связанных с изучением дизайна;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освоить законы композиции и основы плоскостного и объёмного формообразования;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научиться применять цвет в графических дизайнерских композициях;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уметь анализировать начертания различных шрифтов и давать им образную характеристику;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использовать букву как элемент логотипа в сочетании со стилизованными изображениями;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осваивать начальные навыки формирования пространственной среды;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учиться создавать общую композицию пространственного сочетания объёмов;</w:t>
      </w:r>
    </w:p>
    <w:p w:rsidR="00917A68" w:rsidRPr="00917A68" w:rsidRDefault="00917A68" w:rsidP="00FF52D1">
      <w:pPr>
        <w:spacing w:after="4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учиться прослеживать конструктивные связи в живой природе и прим</w:t>
      </w:r>
      <w:r w:rsidR="00FF52D1" w:rsidRP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енять их в дизайнерских эскизах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формировать основы проектного мышления, овладевать основными профессиональными приёмами выражения творческой мысли, графическими и пластическими способами формообразования;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осваивать проектную деятельность, имеющую аналитическо-поисковую составляющую и дающую возможность осваивать содержание различных аспектов графического и средового дизайна;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осознавать социальное значение выполняемого проекта, знакомиться с технологией изготовления его возможного прототипа;</w:t>
      </w:r>
    </w:p>
    <w:p w:rsidR="00917A68" w:rsidRPr="00917A68" w:rsidRDefault="00917A68" w:rsidP="00FF52D1">
      <w:pPr>
        <w:spacing w:after="65" w:line="261" w:lineRule="auto"/>
        <w:ind w:right="41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917A6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917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формировать целостные представления о мире путём освоения систематических знаний о природе дизайна как конструктивного искусства, как неотъемлемой части мировой художественной культуры;</w:t>
      </w:r>
    </w:p>
    <w:p w:rsidR="000C4720" w:rsidRPr="00FF52D1" w:rsidRDefault="00917A68" w:rsidP="00FF52D1">
      <w:pPr>
        <w:ind w:firstLine="567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FF52D1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· </w:t>
      </w:r>
      <w:r w:rsidRPr="00FF52D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готовиться к осознанному выбору будущей профессии в области дизайна и к возможности реализации собственных жизненных планов.</w:t>
      </w:r>
    </w:p>
    <w:p w:rsidR="00917A68" w:rsidRPr="00917A68" w:rsidRDefault="00917A68" w:rsidP="00FF52D1">
      <w:pPr>
        <w:keepNext/>
        <w:keepLines/>
        <w:spacing w:after="251" w:line="252" w:lineRule="auto"/>
        <w:ind w:right="322"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7A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Знакомство с основами дизайна. Основы организации пространства.</w:t>
      </w:r>
      <w:r w:rsidRPr="00FF52D1">
        <w:rPr>
          <w:color w:val="000000"/>
          <w:sz w:val="28"/>
          <w:szCs w:val="28"/>
        </w:rPr>
        <w:t> Дизайн, основные принципы композиции. Зонирование.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color w:val="000000"/>
          <w:sz w:val="28"/>
          <w:szCs w:val="28"/>
        </w:rPr>
        <w:t>Разработка и осуществление дизайн – проекта «Комната моей мечты». Презентация выставки дизайн – проектов интерьеров. Украшение предметов быта. Философия праздника. Разработка дизайнерских проектов организации пространства праздника. Конкурс дизайн – проектов организации пространства праздника и реализация проекта – победителя. Презентация оформления.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Дизайн одежды. </w:t>
      </w:r>
      <w:r w:rsidRPr="00FF52D1">
        <w:rPr>
          <w:color w:val="000000"/>
          <w:sz w:val="28"/>
          <w:szCs w:val="28"/>
        </w:rPr>
        <w:t>История одежды. Разработка и реализация исследовательского проекта «Моя коллекция одежды». Защита проектов с демонстрацией коллекции.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Дизайн интерьеров и архитектурное проектирование. </w:t>
      </w:r>
      <w:r w:rsidRPr="00FF52D1">
        <w:rPr>
          <w:color w:val="000000"/>
          <w:sz w:val="28"/>
          <w:szCs w:val="28"/>
        </w:rPr>
        <w:t>Разработка и осуществление дизайнерского проекта интерьера для заказчика (одноклассника, друга, учителя, родителей) «Авторский дизайн». Презентация авторских дизайнерских проектов интерьеров.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Основы ландшафтного дизайна. Стиль в ландшафтном дизайне. </w:t>
      </w:r>
      <w:r w:rsidRPr="00FF52D1">
        <w:rPr>
          <w:color w:val="000000"/>
          <w:sz w:val="28"/>
          <w:szCs w:val="28"/>
        </w:rPr>
        <w:t>Декоративная дендрология. Разработка и осуществление дизайн – проекта «Школьная клумба» (ландшафтный дизайн). Презентация дизайн – проектов «Школьная клумба».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color w:val="000000"/>
          <w:sz w:val="28"/>
          <w:szCs w:val="28"/>
        </w:rPr>
        <w:t>Средства гармонизации композиции. Разработка проекта «Сквер родного города». Защита проектов «Сквер родного города».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Особенности web – дизайна.</w:t>
      </w:r>
      <w:r w:rsidRPr="00FF52D1">
        <w:rPr>
          <w:color w:val="000000"/>
          <w:sz w:val="28"/>
          <w:szCs w:val="28"/>
        </w:rPr>
        <w:t> Разработка, реализация исследовательских проектов «Лучший современный сайт». Научная конференция «Современные тенденции web - дизайна».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Рекламный дизайн. </w:t>
      </w:r>
      <w:r w:rsidRPr="00FF52D1">
        <w:rPr>
          <w:color w:val="000000"/>
          <w:sz w:val="28"/>
          <w:szCs w:val="28"/>
        </w:rPr>
        <w:t>Художественный дизайн в рекламе  с позиции эстетического и социокультурного феномена. Разработка и создание дизайна рекламного проспекта «Впереди планеты всей».</w:t>
      </w:r>
    </w:p>
    <w:p w:rsidR="00A855A3" w:rsidRPr="00FF52D1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b/>
          <w:bCs/>
          <w:color w:val="000000"/>
          <w:sz w:val="28"/>
          <w:szCs w:val="28"/>
        </w:rPr>
        <w:t>Основы фотодизайна. </w:t>
      </w:r>
      <w:r w:rsidRPr="00FF52D1">
        <w:rPr>
          <w:color w:val="000000"/>
          <w:sz w:val="28"/>
          <w:szCs w:val="28"/>
        </w:rPr>
        <w:t>Индивидуальность в дизайне. Разработка и осуществление проектов фотодизайна (фотоальбом) «Жизнь в моей школе». Презентация выставки проектов фотодизайна (фотоальбом) «Жизнь в моей школе».</w:t>
      </w:r>
    </w:p>
    <w:p w:rsidR="00FF52D1" w:rsidRP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P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P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A855A3" w:rsidRDefault="00A855A3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FF52D1">
        <w:rPr>
          <w:color w:val="000000"/>
          <w:sz w:val="28"/>
          <w:szCs w:val="28"/>
        </w:rPr>
        <w:t> </w:t>
      </w:r>
    </w:p>
    <w:p w:rsid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Default="00FF52D1" w:rsidP="00FF52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</w:p>
    <w:p w:rsidR="00FF52D1" w:rsidRPr="004A4FE2" w:rsidRDefault="004A4FE2" w:rsidP="004A4FE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A4FE2">
        <w:rPr>
          <w:b/>
          <w:color w:val="000000"/>
          <w:sz w:val="28"/>
          <w:szCs w:val="28"/>
        </w:rPr>
        <w:t xml:space="preserve">                                                                    Календарно-тематическое планирование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521"/>
        <w:gridCol w:w="11908"/>
        <w:gridCol w:w="1450"/>
      </w:tblGrid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85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A8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8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8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855A3" w:rsidRPr="00FF52D1" w:rsidTr="00FF52D1">
        <w:trPr>
          <w:trHeight w:val="340"/>
        </w:trPr>
        <w:tc>
          <w:tcPr>
            <w:tcW w:w="947" w:type="dxa"/>
            <w:vMerge w:val="restart"/>
            <w:hideMark/>
          </w:tcPr>
          <w:p w:rsidR="00A855A3" w:rsidRPr="00A855A3" w:rsidRDefault="00A855A3" w:rsidP="00FF52D1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55A3" w:rsidRPr="00FF52D1" w:rsidRDefault="00A855A3" w:rsidP="00FF52D1">
            <w:pPr>
              <w:pStyle w:val="a3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FF52D1">
              <w:rPr>
                <w:b/>
                <w:bCs/>
                <w:color w:val="000000"/>
                <w:sz w:val="28"/>
                <w:szCs w:val="28"/>
              </w:rPr>
              <w:t>Раздел. Знакомство с основами дизайна Основы организации пространства (4 часа)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55A3" w:rsidRPr="00FF52D1" w:rsidRDefault="00A855A3" w:rsidP="00FF52D1">
            <w:pPr>
              <w:pStyle w:val="a3"/>
              <w:ind w:firstLine="567"/>
              <w:rPr>
                <w:color w:val="000000"/>
                <w:sz w:val="28"/>
                <w:szCs w:val="28"/>
              </w:rPr>
            </w:pPr>
            <w:r w:rsidRPr="00FF52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855A3" w:rsidRPr="00A855A3" w:rsidTr="00FF52D1">
        <w:trPr>
          <w:trHeight w:val="340"/>
        </w:trPr>
        <w:tc>
          <w:tcPr>
            <w:tcW w:w="0" w:type="auto"/>
            <w:vMerge/>
            <w:hideMark/>
          </w:tcPr>
          <w:p w:rsidR="00A855A3" w:rsidRPr="00A855A3" w:rsidRDefault="00A855A3" w:rsidP="00FF52D1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40" w:type="dxa"/>
            <w:vMerge/>
            <w:hideMark/>
          </w:tcPr>
          <w:p w:rsidR="00A855A3" w:rsidRPr="00A855A3" w:rsidRDefault="00A855A3" w:rsidP="00FF52D1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855A3" w:rsidRPr="00A855A3" w:rsidRDefault="00A855A3" w:rsidP="00FF52D1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основами дизайна. Дизайн, основные причины композиции. 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Дизайнерские объекты. Декупаж. Украшение предметов быта декупажем.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Философия праздника. Разработка дизайн – проектов организации пространства школьного праздника. Выбор тематики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Арт -объектов для украшения школьного праздника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Дизайн одежды (6  часов)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История одежды.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Профессия модельер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«Моя коллекция одежды». Выбор темы коллекции. 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презентация проекта «Моя коллекция одежды». 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>Раздел.  Дизайн интерьеров и архитектурное проектирование (6  часов)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Дизайн интерьеров и архитектурное проектирование.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пространства. Дизайн – проект интерьера комнаты. Стили и цвет в интерьере. Дизайнерские дома. Планировка в интерьере.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Встреча с заказчиком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Разработка дизайнерского проекта интерьера «Авторский дизайн»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Разработка дизайнерского проекта интерьера «Авторский дизайн»</w:t>
            </w: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5A3" w:rsidRPr="00FF52D1" w:rsidTr="00FF52D1">
        <w:tc>
          <w:tcPr>
            <w:tcW w:w="947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940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Презентация авторских дизайнерских проектов интерьеров.</w:t>
            </w:r>
          </w:p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55A3" w:rsidRPr="00FF52D1" w:rsidRDefault="00A855A3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8843CF" w:rsidRPr="00FF52D1" w:rsidRDefault="008843CF" w:rsidP="00FF52D1">
            <w:pPr>
              <w:pStyle w:val="a5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Основы ландшафтного дизайна . Стиль в ландшафтном дизайне  (6 часов)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Основы ландшафтного дизайна. Стиль в ландшафтном дизайне  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Средства гармонизации композиции в ландшафтном дизайне. Цветы и деревья. Декоративные элементы для дизайна участка.</w:t>
            </w:r>
          </w:p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дизайнерского проекта «Школьная клумба» (ландшафтный дизайн)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Моё село и я. Разработка проекта «Сквер родного села».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Защита проектов  в школе «Сквер родного села».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8843CF" w:rsidRPr="00FF52D1" w:rsidRDefault="008843CF" w:rsidP="00FF52D1">
            <w:pPr>
              <w:pStyle w:val="a5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Особенности </w:t>
            </w:r>
            <w:r w:rsidRPr="00FF52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дизайна ( 4 часа)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 – дизайн. Разработка исследовательских проектов «Лучший современный сайт».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25-26.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Научная конференция «Современные тенденции </w:t>
            </w:r>
            <w:r w:rsidRPr="00FF5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 - дизайна».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8843CF" w:rsidRPr="00FF52D1" w:rsidRDefault="00FF52D1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43CF"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Рекламный дизайн (4 часа)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дизайн в рекламе </w:t>
            </w: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 Работа рекламного агентства.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идей «Прибыльное дело». 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 Дизайна рекламного проспекта «Впереди планеты всей». 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Создание и презентация рекламного проспекта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8843CF" w:rsidRPr="00FF52D1" w:rsidRDefault="008843CF" w:rsidP="00FF52D1">
            <w:pPr>
              <w:pStyle w:val="a5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Основы фотодизайна  (4 часа)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Индивидуальность в дизайне. Жанры и виды  фотографий.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фотодизайна (фотоальбом) «Жизнь в моей школе». Разработка дизайна. Создание инсталляций Выбор фотографий  и распределение рубрик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Презентация выставки проектов фотодизайна (фотоальбом) «Жизнь в моей школе».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3CF" w:rsidRPr="00FF52D1" w:rsidTr="00FF52D1">
        <w:tc>
          <w:tcPr>
            <w:tcW w:w="947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Итого </w:t>
            </w:r>
          </w:p>
        </w:tc>
        <w:tc>
          <w:tcPr>
            <w:tcW w:w="992" w:type="dxa"/>
          </w:tcPr>
          <w:p w:rsidR="008843CF" w:rsidRPr="00FF52D1" w:rsidRDefault="008843CF" w:rsidP="00FF52D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F52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17A68" w:rsidRPr="00FF52D1" w:rsidRDefault="00917A68" w:rsidP="00FF52D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17A68" w:rsidRPr="00FF52D1" w:rsidSect="004A4FE2">
      <w:headerReference w:type="default" r:id="rId8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48" w:rsidRDefault="001B3148" w:rsidP="004A4FE2">
      <w:pPr>
        <w:spacing w:after="0" w:line="240" w:lineRule="auto"/>
      </w:pPr>
      <w:r>
        <w:separator/>
      </w:r>
    </w:p>
  </w:endnote>
  <w:endnote w:type="continuationSeparator" w:id="0">
    <w:p w:rsidR="001B3148" w:rsidRDefault="001B3148" w:rsidP="004A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48" w:rsidRDefault="001B3148" w:rsidP="004A4FE2">
      <w:pPr>
        <w:spacing w:after="0" w:line="240" w:lineRule="auto"/>
      </w:pPr>
      <w:r>
        <w:separator/>
      </w:r>
    </w:p>
  </w:footnote>
  <w:footnote w:type="continuationSeparator" w:id="0">
    <w:p w:rsidR="001B3148" w:rsidRDefault="001B3148" w:rsidP="004A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266393"/>
      <w:docPartObj>
        <w:docPartGallery w:val="Page Numbers (Top of Page)"/>
        <w:docPartUnique/>
      </w:docPartObj>
    </w:sdtPr>
    <w:sdtEndPr/>
    <w:sdtContent>
      <w:p w:rsidR="004A4FE2" w:rsidRDefault="004A4F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1DD">
          <w:rPr>
            <w:noProof/>
          </w:rPr>
          <w:t>1</w:t>
        </w:r>
        <w:r>
          <w:fldChar w:fldCharType="end"/>
        </w:r>
      </w:p>
    </w:sdtContent>
  </w:sdt>
  <w:p w:rsidR="004A4FE2" w:rsidRDefault="004A4F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267B"/>
    <w:multiLevelType w:val="hybridMultilevel"/>
    <w:tmpl w:val="AEEC27D4"/>
    <w:lvl w:ilvl="0" w:tplc="7A800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68"/>
    <w:rsid w:val="000C4720"/>
    <w:rsid w:val="001B3148"/>
    <w:rsid w:val="004221DD"/>
    <w:rsid w:val="004A4FE2"/>
    <w:rsid w:val="008843CF"/>
    <w:rsid w:val="00917A68"/>
    <w:rsid w:val="00A855A3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4EE5"/>
  <w15:chartTrackingRefBased/>
  <w15:docId w15:val="{3ADEFD3C-D235-45EC-B3E3-00FDD68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43C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4A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FE2"/>
  </w:style>
  <w:style w:type="paragraph" w:styleId="a8">
    <w:name w:val="footer"/>
    <w:basedOn w:val="a"/>
    <w:link w:val="a9"/>
    <w:uiPriority w:val="99"/>
    <w:unhideWhenUsed/>
    <w:rsid w:val="004A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FE2"/>
  </w:style>
  <w:style w:type="paragraph" w:styleId="aa">
    <w:name w:val="Balloon Text"/>
    <w:basedOn w:val="a"/>
    <w:link w:val="ab"/>
    <w:uiPriority w:val="99"/>
    <w:semiHidden/>
    <w:unhideWhenUsed/>
    <w:rsid w:val="004A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ЛИЧНОСТНЫЕ, МЕТАПРЕДМЕТНЫЕ И ПРЕДМЕТНЫЕ  РЕЗУЛЬТАТЫ ОСВОЕНИЯ УЧЕБНОГО КУРСА</vt:lpstr>
      <vt:lpstr/>
      <vt:lpstr/>
      <vt:lpstr>ПЛАНИРУЕМЫЕ РЕЗУЛЬТАТЫ</vt:lpstr>
      <vt:lpstr>СОДЕРЖАНИЕ КУРСА</vt:lpstr>
    </vt:vector>
  </TitlesOfParts>
  <Company>SPecialiST RePack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Латниковы</dc:creator>
  <cp:keywords/>
  <dc:description/>
  <cp:lastModifiedBy>Латниковы</cp:lastModifiedBy>
  <cp:revision>2</cp:revision>
  <cp:lastPrinted>2021-09-06T18:44:00Z</cp:lastPrinted>
  <dcterms:created xsi:type="dcterms:W3CDTF">2021-09-06T15:41:00Z</dcterms:created>
  <dcterms:modified xsi:type="dcterms:W3CDTF">2021-09-17T17:58:00Z</dcterms:modified>
</cp:coreProperties>
</file>